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4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《</w:t>
      </w:r>
      <w:r>
        <w:rPr>
          <w:rFonts w:hint="eastAsia" w:ascii="方正小标宋简体" w:hAnsi="方正小标宋简体" w:eastAsia="方正小标宋简体"/>
          <w:sz w:val="44"/>
          <w:szCs w:val="44"/>
        </w:rPr>
        <w:t>河北省取水井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管理办法》政策解读</w:t>
      </w:r>
    </w:p>
    <w:p>
      <w:pPr>
        <w:pStyle w:val="14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《河北省取水井管理办法》（以下简称《管理办法》），已于2022年12月19日印发实施。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黑体" w:hAnsi="黑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</w:rPr>
        <w:t>一、</w:t>
      </w:r>
      <w:r>
        <w:rPr>
          <w:rFonts w:hint="eastAsia" w:ascii="黑体" w:hAnsi="黑体" w:eastAsia="黑体"/>
          <w:b w:val="0"/>
          <w:bCs w:val="0"/>
          <w:sz w:val="32"/>
          <w:lang w:val="en-US" w:eastAsia="zh-CN"/>
        </w:rPr>
        <w:t>修订</w:t>
      </w:r>
      <w:r>
        <w:rPr>
          <w:rFonts w:hint="eastAsia" w:ascii="黑体" w:hAnsi="黑体" w:eastAsia="黑体"/>
          <w:b w:val="0"/>
          <w:bCs w:val="0"/>
          <w:sz w:val="32"/>
        </w:rPr>
        <w:t>背景</w:t>
      </w:r>
      <w:r>
        <w:rPr>
          <w:rFonts w:hint="eastAsia" w:ascii="黑体" w:hAnsi="黑体" w:eastAsia="黑体"/>
          <w:b w:val="0"/>
          <w:bCs w:val="0"/>
          <w:sz w:val="32"/>
          <w:lang w:val="en-US" w:eastAsia="zh-CN"/>
        </w:rPr>
        <w:t>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2020年10月9日，省推进华北地下水超采综合治理行动领导小组办公室制定出台了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  <w:lang w:eastAsia="zh-CN"/>
        </w:rPr>
        <w:t>河北省取水井管理办法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</w:rPr>
        <w:t>（试行）》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管理办法》试行以来，各行政区域地下水用水总量得到有效控制，取水井监管内容和方式得到了进一步规范，各级管理责任和巡查、核查、督查制度进一步落实，取水井关停方式、标准、启封制度进一步明确，取水井规范化、精细化管理进一步加强，对我省严格水资源刚性约束、强化地下水管理和地下水超采综合治理等起到了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根据规范性文件清理要求，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《管理办法》已试行2年，有效期已满，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按照厅政法处的统一安排部署，我处结合2年来的施行情况，在征求各市（含定州、辛集市）水利（务）局、厅机关有关处室以及社会公众的意见建议基础上，进行了充分的研究并修订完善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20" w:lineRule="exact"/>
        <w:ind w:leftChars="0" w:right="0" w:rightChars="0" w:firstLine="624" w:firstLineChars="200"/>
        <w:jc w:val="both"/>
        <w:textAlignment w:val="auto"/>
        <w:outlineLvl w:val="9"/>
        <w:rPr>
          <w:rFonts w:hint="eastAsia" w:ascii="黑体" w:hAnsi="黑体" w:eastAsia="黑体" w:cs="Times New Roman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 w:val="0"/>
          <w:sz w:val="32"/>
          <w:lang w:val="en-US" w:eastAsia="zh-CN"/>
        </w:rPr>
        <w:t>二、修订的主要内容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（一）法律依据部分，增加了国家出台的《地下水管理条例》、省人大出台的《河北省节约用水条例》。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（二）对适用范围进行了调整，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执行主体由原“各级人民政府”修改为“各级水行政主管部门”。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（三）“第十五条”中，关停方式增加细化了“季节性关停（管控）”有关内容，明确了适用范围及关停标准和技术要求。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24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（四）“第四章关停管理”中，增加了对关停取水井标识牌的安装、制作规格等内容条款。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20" w:lineRule="exact"/>
        <w:ind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（五）“第五章监督管理”中，增加了监督检查主要内容、检查方式方法和整改要求等。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20" w:lineRule="exact"/>
        <w:ind w:firstLine="624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（六）对《管理办法》中有关文字进行了调整修改，表述更加严谨、准确、规范。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20" w:lineRule="exact"/>
        <w:ind w:left="0" w:leftChars="0" w:right="0" w:rightChars="0" w:firstLine="624" w:firstLineChars="200"/>
        <w:jc w:val="both"/>
        <w:textAlignment w:val="auto"/>
        <w:outlineLvl w:val="9"/>
        <w:rPr>
          <w:rFonts w:hint="default" w:ascii="黑体" w:hAnsi="黑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lang w:val="en-US" w:eastAsia="zh-CN"/>
        </w:rPr>
        <w:t>三</w:t>
      </w:r>
      <w:r>
        <w:rPr>
          <w:rFonts w:hint="eastAsia" w:ascii="黑体" w:hAnsi="黑体" w:eastAsia="黑体"/>
          <w:b w:val="0"/>
          <w:bCs w:val="0"/>
          <w:sz w:val="32"/>
        </w:rPr>
        <w:t>、</w:t>
      </w:r>
      <w:r>
        <w:rPr>
          <w:rFonts w:hint="eastAsia" w:ascii="黑体" w:hAnsi="黑体" w:eastAsia="黑体"/>
          <w:b w:val="0"/>
          <w:bCs w:val="0"/>
          <w:sz w:val="32"/>
          <w:lang w:val="en-US" w:eastAsia="zh-CN"/>
        </w:rPr>
        <w:t>征求意见情况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ind w:right="0" w:rightChars="0" w:firstLine="62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今年9月9日，先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后征求了各市（含定州、辛集市）水利（务）局、厅机关有关处室以及社会公众的意见建议，收到反馈意见31条，其中采纳7条，沟通一致24条。11月20日通过了厅政法处合法性审核；11月26日边文辉副厅长组织进行了专题研究；12月16日厅长办公会对《管理办法》进行审议并原则通过。根据会议讨论意见进一步修改完善后印发实施。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1191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297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jc w:val="right"/>
      <w:rPr>
        <w:rFonts w:hint="default" w:ascii="宋体" w:hAnsi="宋体" w:eastAsia="宋体"/>
        <w:sz w:val="28"/>
        <w:szCs w:val="28"/>
        <w:lang w:val="en-US" w:eastAsia="zh-CN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  <w:r>
      <w:rPr>
        <w:rFonts w:hint="eastAsia" w:ascii="宋体" w:hAnsi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default" w:ascii="Times New Roman" w:hAnsi="Times New Roman" w:cs="Times New Roman"/>
        <w:b/>
        <w:i w:val="0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3" w:tentative="0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1"/>
  <w:drawingGridVerticalSpacing w:val="148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YjFiNjVmMmVmY2RiYTM0OTA5YTE4OWVhODgxOWQifQ=="/>
  </w:docVars>
  <w:rsids>
    <w:rsidRoot w:val="00172A27"/>
    <w:rsid w:val="0C616654"/>
    <w:rsid w:val="0D8244BD"/>
    <w:rsid w:val="12965B31"/>
    <w:rsid w:val="1B562913"/>
    <w:rsid w:val="1EF16FEB"/>
    <w:rsid w:val="220A23E4"/>
    <w:rsid w:val="22BE35F1"/>
    <w:rsid w:val="333B3588"/>
    <w:rsid w:val="33486816"/>
    <w:rsid w:val="367825D7"/>
    <w:rsid w:val="42896148"/>
    <w:rsid w:val="46182734"/>
    <w:rsid w:val="4A6121CC"/>
    <w:rsid w:val="54583B6B"/>
    <w:rsid w:val="63581B5C"/>
    <w:rsid w:val="7E8648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paragraph" w:styleId="4">
    <w:name w:val="heading 4"/>
    <w:basedOn w:val="1"/>
    <w:next w:val="1"/>
    <w:uiPriority w:val="0"/>
    <w:pPr>
      <w:keepNext/>
      <w:keepLines/>
      <w:numPr>
        <w:ilvl w:val="3"/>
        <w:numId w:val="1"/>
      </w:numPr>
      <w:spacing w:line="360" w:lineRule="auto"/>
      <w:outlineLvl w:val="3"/>
    </w:pPr>
    <w:rPr>
      <w:b/>
      <w:bCs/>
      <w:szCs w:val="28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600" w:lineRule="exact"/>
      <w:ind w:firstLine="567"/>
    </w:pPr>
    <w:rPr>
      <w:rFonts w:ascii="仿宋_GB2312" w:eastAsia="仿宋_GB2312"/>
      <w:sz w:val="32"/>
    </w:rPr>
  </w:style>
  <w:style w:type="paragraph" w:styleId="5">
    <w:name w:val="Body Text"/>
    <w:basedOn w:val="1"/>
    <w:uiPriority w:val="0"/>
    <w:pPr>
      <w:spacing w:after="120" w:afterLines="0"/>
    </w:pPr>
  </w:style>
  <w:style w:type="paragraph" w:styleId="6">
    <w:name w:val="Plain Text"/>
    <w:basedOn w:val="1"/>
    <w:next w:val="1"/>
    <w:link w:val="13"/>
    <w:uiPriority w:val="0"/>
    <w:pPr>
      <w:ind w:firstLine="200" w:firstLineChars="200"/>
    </w:pPr>
    <w:rPr>
      <w:rFonts w:ascii="仿宋_GB2312" w:hAnsi="仿宋_GB2312" w:eastAsia="仿宋_GB2312" w:cs="仿宋_GB2312"/>
      <w:sz w:val="32"/>
      <w:szCs w:val="32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1">
    <w:name w:val="page number"/>
    <w:basedOn w:val="10"/>
    <w:uiPriority w:val="0"/>
  </w:style>
  <w:style w:type="character" w:customStyle="1" w:styleId="12">
    <w:name w:val="NormalCharacter"/>
    <w:uiPriority w:val="0"/>
    <w:rPr>
      <w:rFonts w:ascii="Times New Roman" w:hAnsi="Times New Roman" w:eastAsia="宋体" w:cs="Times New Roman"/>
    </w:rPr>
  </w:style>
  <w:style w:type="character" w:customStyle="1" w:styleId="13">
    <w:name w:val="纯文本 Char"/>
    <w:link w:val="6"/>
    <w:uiPriority w:val="0"/>
    <w:rPr>
      <w:rFonts w:ascii="仿宋_GB2312" w:hAnsi="仿宋_GB2312" w:eastAsia="仿宋_GB2312" w:cs="仿宋_GB2312"/>
      <w:sz w:val="32"/>
      <w:szCs w:val="32"/>
    </w:rPr>
  </w:style>
  <w:style w:type="paragraph" w:customStyle="1" w:styleId="14">
    <w:name w:val="Default"/>
    <w:uiPriority w:val="0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15">
    <w:name w:val="纯文本1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810</Words>
  <Characters>827</Characters>
  <Lines>0</Lines>
  <Paragraphs>0</Paragraphs>
  <TotalTime>0</TotalTime>
  <ScaleCrop>false</ScaleCrop>
  <LinksUpToDate>false</LinksUpToDate>
  <CharactersWithSpaces>827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2020-09-11T12:58:30Z</dcterms:created>
  <dc:creator>admin</dc:creator>
  <cp:lastModifiedBy>Li</cp:lastModifiedBy>
  <cp:lastPrinted>2022-12-15T02:24:32Z</cp:lastPrinted>
  <dcterms:modified xsi:type="dcterms:W3CDTF">2022-12-23T02:49:54Z</dcterms:modified>
  <dc:title>关于《河北省取水井关停工作方案》的说明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BD2236A7534C4373AF3C715C61E2A8DE</vt:lpwstr>
  </property>
</Properties>
</file>