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eastAsia="zh-CN"/>
        </w:rPr>
      </w:pPr>
    </w:p>
    <w:p>
      <w:pPr>
        <w:widowControl w:val="0"/>
        <w:wordWrap/>
        <w:overflowPunct w:val="0"/>
        <w:adjustRightInd/>
        <w:spacing w:line="600" w:lineRule="exact"/>
        <w:ind w:left="0" w:leftChars="0"/>
        <w:jc w:val="center"/>
        <w:textAlignment w:val="auto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  <w:lang w:val="en-US" w:eastAsia="zh-CN"/>
        </w:rPr>
        <w:t>《河北省水利厅关于河北省水资源调度管理实施细则（试行）》</w:t>
      </w:r>
      <w:r>
        <w:rPr>
          <w:rFonts w:hint="eastAsia" w:eastAsia="方正小标宋简体"/>
          <w:spacing w:val="-12"/>
          <w:sz w:val="44"/>
          <w:szCs w:val="44"/>
        </w:rPr>
        <w:t>政策解读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《河北省水资源调度管理实施细则（试行）》已于2022年12月26日印发，自印发之日起施行。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620" w:lineRule="exact"/>
        <w:ind w:firstLine="624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起草背景</w:t>
      </w:r>
    </w:p>
    <w:p>
      <w:pPr>
        <w:pStyle w:val="8"/>
        <w:ind w:left="0" w:leftChars="0" w:firstLine="624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展水资源统一调度，是贯彻落实习近平总书记“十六字”治水思路、实现空间均衡的重要抓手，是强化水资源刚性约束、优化水资源配置的重要内容。近年来，我省加强水资源调度管理，但仍存在制度不健全、调度不规范问题。2021年底，水利部印发《水资源调度管理办法》，对水资源统一调度提出要求，为进一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规范和加强我省水资源调度管理工作，结合我省实际，制定了《河北省水资源调度管理实施细则（试行）》（以下简称《细则》）。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62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二、起草依据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1.《中华人民共和国水法》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水利部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办公厅《水资源调度管理办法》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62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三、起草过程</w:t>
      </w:r>
    </w:p>
    <w:p>
      <w:pPr>
        <w:pStyle w:val="2"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《细则》是根据</w:t>
      </w:r>
      <w:bookmarkStart w:id="0" w:name="_Hlk114991746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水利部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办公厅《水资源调度管理办法》，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紧密结合我省工作实际制定的。《细则》的起草进行了充分学习和研究，收集山东、四川等水资源调度管理规范性文件44篇，对各市水利（水务）局及有关单位开展调研，征求了石家庄、保定、唐山、沧州等11个设区市、雄安新区及4个河务中心、厅直有关处室的意见，经认真研究后，能采纳的全部采纳，不能采纳的与有关单位沟通后达成了一致意见。《细则》草案于9月26日通过了厅法制机构的合法性审核。</w:t>
      </w:r>
    </w:p>
    <w:p>
      <w:pPr>
        <w:tabs>
          <w:tab w:val="left" w:pos="3368"/>
        </w:tabs>
        <w:spacing w:line="570" w:lineRule="exact"/>
        <w:ind w:firstLine="64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12月16日，在厅长办公会上，厅领导及相关处室负责人听取了关于该文件起草情况的汇报。会议同意《细则》印发实施。《细则》最终于12月26日印发，自印发之日起施行。</w:t>
      </w:r>
    </w:p>
    <w:p>
      <w:pPr>
        <w:widowControl w:val="0"/>
        <w:wordWrap/>
        <w:spacing w:line="62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四</w:t>
      </w:r>
      <w:r>
        <w:rPr>
          <w:rFonts w:hint="eastAsia" w:ascii="黑体" w:hAnsi="黑体" w:eastAsia="黑体" w:cs="仿宋_GB2312"/>
          <w:sz w:val="32"/>
          <w:szCs w:val="32"/>
        </w:rPr>
        <w:t>、主要内容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《细则》主要分为五章，三十六条。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第一章总则（第一至九条）：明确了立法目的和依据、适用范围、遵循原则、主体责任、调度制度、协商机制、调度控制要素等。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二章水资源调度方案与计划（第十至十六条）：建立河流水系和重大调水工程调度名录制度，明确了水资源调度方案、年度调度计划的编制内容、审批流程、依据、效力，规定了水量分配方案、生态流量（水量、水位）保障实施方案编制、用水计划建议报送要求和生态补水实施方案编制主体和内容。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三章调度实施（第十七至二十六条）：明确水资源调度指令下达、执行实施主体、调度计划调整、水文监测、与洪水调度衔接等要求，建立调度预警机制、信息共享和信息化建设机制，明确生态流量、生态补水调度实施要求。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第四章监督管理（第二十七至三十三条）：明确调度年度报告和情况通报、调度考核与评估、监督检查主体、权限、内容及责任追究等。</w:t>
      </w:r>
    </w:p>
    <w:p>
      <w:pPr>
        <w:widowControl w:val="0"/>
        <w:wordWrap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第五章附则（第三十四至三十六条）：明确了施行日期及有效期。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1191" w:gutter="0"/>
      <w:cols w:space="720" w:num="1"/>
      <w:rtlGutter w:val="0"/>
      <w:docGrid w:type="linesAndChars" w:linePitch="29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wordWrap w:val="0"/>
      <w:ind w:firstLine="280" w:firstLineChars="100"/>
      <w:jc w:val="right"/>
      <w:rPr>
        <w:rFonts w:hint="default" w:eastAsia="宋体"/>
        <w:lang w:val="en-US"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ind w:firstLine="280" w:firstLineChars="100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2189511">
    <w:nsid w:val="63AB9647"/>
    <w:multiLevelType w:val="singleLevel"/>
    <w:tmpl w:val="63AB964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721895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Y2ZDA3NjNiYzIwNzFlY2U3N2E2OTc1NzQ4NDljNzMifQ=="/>
  </w:docVars>
  <w:rsids>
    <w:rsidRoot w:val="00D0027B"/>
    <w:rsid w:val="0000088D"/>
    <w:rsid w:val="00001A8B"/>
    <w:rsid w:val="0000663A"/>
    <w:rsid w:val="0001670D"/>
    <w:rsid w:val="00022634"/>
    <w:rsid w:val="000273CC"/>
    <w:rsid w:val="00031D86"/>
    <w:rsid w:val="00035FA7"/>
    <w:rsid w:val="00041AE7"/>
    <w:rsid w:val="00056C7D"/>
    <w:rsid w:val="0006336D"/>
    <w:rsid w:val="0007376C"/>
    <w:rsid w:val="00081121"/>
    <w:rsid w:val="00081439"/>
    <w:rsid w:val="000867CA"/>
    <w:rsid w:val="0008731B"/>
    <w:rsid w:val="000905D9"/>
    <w:rsid w:val="0009329A"/>
    <w:rsid w:val="000939C5"/>
    <w:rsid w:val="000A03D6"/>
    <w:rsid w:val="000A1BED"/>
    <w:rsid w:val="000B40EB"/>
    <w:rsid w:val="000B553C"/>
    <w:rsid w:val="000C045C"/>
    <w:rsid w:val="000C139A"/>
    <w:rsid w:val="000C2639"/>
    <w:rsid w:val="000C5996"/>
    <w:rsid w:val="000D5F60"/>
    <w:rsid w:val="000D63BF"/>
    <w:rsid w:val="000E06B9"/>
    <w:rsid w:val="001012FB"/>
    <w:rsid w:val="0010749F"/>
    <w:rsid w:val="0011164F"/>
    <w:rsid w:val="00112E12"/>
    <w:rsid w:val="00114505"/>
    <w:rsid w:val="00116B17"/>
    <w:rsid w:val="00122ACC"/>
    <w:rsid w:val="0013577A"/>
    <w:rsid w:val="00137857"/>
    <w:rsid w:val="00137FF4"/>
    <w:rsid w:val="001442AF"/>
    <w:rsid w:val="001450A6"/>
    <w:rsid w:val="0015488F"/>
    <w:rsid w:val="00161BBF"/>
    <w:rsid w:val="00165127"/>
    <w:rsid w:val="0016608C"/>
    <w:rsid w:val="001663E3"/>
    <w:rsid w:val="00173820"/>
    <w:rsid w:val="0017393C"/>
    <w:rsid w:val="0018514A"/>
    <w:rsid w:val="00187CF6"/>
    <w:rsid w:val="00196E7F"/>
    <w:rsid w:val="001A13B4"/>
    <w:rsid w:val="001A55DE"/>
    <w:rsid w:val="001B4253"/>
    <w:rsid w:val="001B470C"/>
    <w:rsid w:val="001B756D"/>
    <w:rsid w:val="001C2377"/>
    <w:rsid w:val="001C6A59"/>
    <w:rsid w:val="001D0AE1"/>
    <w:rsid w:val="001D1CEE"/>
    <w:rsid w:val="001D2D2D"/>
    <w:rsid w:val="001D66C5"/>
    <w:rsid w:val="001E0EC3"/>
    <w:rsid w:val="001E2CF4"/>
    <w:rsid w:val="001F42AB"/>
    <w:rsid w:val="001F46EE"/>
    <w:rsid w:val="001F5C62"/>
    <w:rsid w:val="00207FC6"/>
    <w:rsid w:val="00212887"/>
    <w:rsid w:val="002141F3"/>
    <w:rsid w:val="002176A4"/>
    <w:rsid w:val="00220087"/>
    <w:rsid w:val="002200D3"/>
    <w:rsid w:val="00221D2E"/>
    <w:rsid w:val="002228EB"/>
    <w:rsid w:val="00222D3E"/>
    <w:rsid w:val="00232DFB"/>
    <w:rsid w:val="0023633E"/>
    <w:rsid w:val="00237DDF"/>
    <w:rsid w:val="002414AF"/>
    <w:rsid w:val="002531EB"/>
    <w:rsid w:val="00253C7B"/>
    <w:rsid w:val="00257983"/>
    <w:rsid w:val="00265451"/>
    <w:rsid w:val="00270527"/>
    <w:rsid w:val="00281FAC"/>
    <w:rsid w:val="00291650"/>
    <w:rsid w:val="002924D0"/>
    <w:rsid w:val="0029370C"/>
    <w:rsid w:val="002A0063"/>
    <w:rsid w:val="002A2D6B"/>
    <w:rsid w:val="002A5509"/>
    <w:rsid w:val="002A6B79"/>
    <w:rsid w:val="002C45EE"/>
    <w:rsid w:val="002E1F76"/>
    <w:rsid w:val="002E79BF"/>
    <w:rsid w:val="002F1072"/>
    <w:rsid w:val="002F2E82"/>
    <w:rsid w:val="002F3B0E"/>
    <w:rsid w:val="002F4AFF"/>
    <w:rsid w:val="002F7A44"/>
    <w:rsid w:val="00302E63"/>
    <w:rsid w:val="0030427D"/>
    <w:rsid w:val="0031091E"/>
    <w:rsid w:val="003125D2"/>
    <w:rsid w:val="00312C78"/>
    <w:rsid w:val="003209D9"/>
    <w:rsid w:val="00323AE0"/>
    <w:rsid w:val="003254A4"/>
    <w:rsid w:val="00325B78"/>
    <w:rsid w:val="0033111E"/>
    <w:rsid w:val="00334A9A"/>
    <w:rsid w:val="00336871"/>
    <w:rsid w:val="00336A96"/>
    <w:rsid w:val="00337963"/>
    <w:rsid w:val="00337985"/>
    <w:rsid w:val="0034772C"/>
    <w:rsid w:val="00350856"/>
    <w:rsid w:val="003549AB"/>
    <w:rsid w:val="003679DD"/>
    <w:rsid w:val="003735A5"/>
    <w:rsid w:val="00377D2C"/>
    <w:rsid w:val="00384DAB"/>
    <w:rsid w:val="00393835"/>
    <w:rsid w:val="00393D40"/>
    <w:rsid w:val="00394EEC"/>
    <w:rsid w:val="00397994"/>
    <w:rsid w:val="003A5C8B"/>
    <w:rsid w:val="003A73D0"/>
    <w:rsid w:val="003B33A7"/>
    <w:rsid w:val="003B513A"/>
    <w:rsid w:val="003C7221"/>
    <w:rsid w:val="003C781B"/>
    <w:rsid w:val="003D40F1"/>
    <w:rsid w:val="003D6840"/>
    <w:rsid w:val="003E3B1A"/>
    <w:rsid w:val="003E434A"/>
    <w:rsid w:val="003F4B69"/>
    <w:rsid w:val="00401C81"/>
    <w:rsid w:val="00401EEC"/>
    <w:rsid w:val="00402DB3"/>
    <w:rsid w:val="0040677D"/>
    <w:rsid w:val="00407E24"/>
    <w:rsid w:val="004107BC"/>
    <w:rsid w:val="00412DA9"/>
    <w:rsid w:val="00421D10"/>
    <w:rsid w:val="00423CCE"/>
    <w:rsid w:val="004511C5"/>
    <w:rsid w:val="0045131C"/>
    <w:rsid w:val="004569CE"/>
    <w:rsid w:val="0046022C"/>
    <w:rsid w:val="00461B23"/>
    <w:rsid w:val="004636F6"/>
    <w:rsid w:val="00471AE4"/>
    <w:rsid w:val="00471C24"/>
    <w:rsid w:val="00471FFB"/>
    <w:rsid w:val="00475B92"/>
    <w:rsid w:val="00483E05"/>
    <w:rsid w:val="00486867"/>
    <w:rsid w:val="00486A85"/>
    <w:rsid w:val="00487937"/>
    <w:rsid w:val="004901D3"/>
    <w:rsid w:val="00494253"/>
    <w:rsid w:val="004A6A78"/>
    <w:rsid w:val="004A7CA0"/>
    <w:rsid w:val="004B153C"/>
    <w:rsid w:val="004B3A92"/>
    <w:rsid w:val="004B4303"/>
    <w:rsid w:val="004B65C0"/>
    <w:rsid w:val="004B7148"/>
    <w:rsid w:val="004C17AB"/>
    <w:rsid w:val="004C2F9D"/>
    <w:rsid w:val="004C7306"/>
    <w:rsid w:val="004D0760"/>
    <w:rsid w:val="004D4270"/>
    <w:rsid w:val="004E23F3"/>
    <w:rsid w:val="004F04D1"/>
    <w:rsid w:val="004F1489"/>
    <w:rsid w:val="004F2526"/>
    <w:rsid w:val="00502E4E"/>
    <w:rsid w:val="00522AE4"/>
    <w:rsid w:val="0052376B"/>
    <w:rsid w:val="005430F8"/>
    <w:rsid w:val="005446CE"/>
    <w:rsid w:val="00553178"/>
    <w:rsid w:val="00553CE0"/>
    <w:rsid w:val="005561DC"/>
    <w:rsid w:val="00560DD7"/>
    <w:rsid w:val="00563098"/>
    <w:rsid w:val="00567A18"/>
    <w:rsid w:val="005700EB"/>
    <w:rsid w:val="00571A8B"/>
    <w:rsid w:val="0058074F"/>
    <w:rsid w:val="005829CE"/>
    <w:rsid w:val="005923F6"/>
    <w:rsid w:val="00595B31"/>
    <w:rsid w:val="005A37BC"/>
    <w:rsid w:val="005A7DBF"/>
    <w:rsid w:val="005D3B93"/>
    <w:rsid w:val="005E2EFF"/>
    <w:rsid w:val="005E39DC"/>
    <w:rsid w:val="005E5B3C"/>
    <w:rsid w:val="005F29AA"/>
    <w:rsid w:val="005F526A"/>
    <w:rsid w:val="00600E30"/>
    <w:rsid w:val="00610737"/>
    <w:rsid w:val="006147BF"/>
    <w:rsid w:val="00615E89"/>
    <w:rsid w:val="00630554"/>
    <w:rsid w:val="0063098A"/>
    <w:rsid w:val="006455BF"/>
    <w:rsid w:val="0065261B"/>
    <w:rsid w:val="00657B35"/>
    <w:rsid w:val="00657D76"/>
    <w:rsid w:val="0066207E"/>
    <w:rsid w:val="00662091"/>
    <w:rsid w:val="00675A5E"/>
    <w:rsid w:val="0068448F"/>
    <w:rsid w:val="00695232"/>
    <w:rsid w:val="0069744F"/>
    <w:rsid w:val="006A0F12"/>
    <w:rsid w:val="006A6299"/>
    <w:rsid w:val="006A7C74"/>
    <w:rsid w:val="006B3EC7"/>
    <w:rsid w:val="006B5899"/>
    <w:rsid w:val="006B6EA8"/>
    <w:rsid w:val="006C44DA"/>
    <w:rsid w:val="006D1BF1"/>
    <w:rsid w:val="006D1DEA"/>
    <w:rsid w:val="006D206D"/>
    <w:rsid w:val="006E2CCC"/>
    <w:rsid w:val="006E3D26"/>
    <w:rsid w:val="006E4C66"/>
    <w:rsid w:val="006F1F62"/>
    <w:rsid w:val="006F3737"/>
    <w:rsid w:val="006F3DE3"/>
    <w:rsid w:val="006F51D4"/>
    <w:rsid w:val="006F752F"/>
    <w:rsid w:val="007001D5"/>
    <w:rsid w:val="00701D2F"/>
    <w:rsid w:val="0070376D"/>
    <w:rsid w:val="00707A87"/>
    <w:rsid w:val="00716E51"/>
    <w:rsid w:val="007235E3"/>
    <w:rsid w:val="00723778"/>
    <w:rsid w:val="00725ACA"/>
    <w:rsid w:val="007372FE"/>
    <w:rsid w:val="00746B28"/>
    <w:rsid w:val="00746C91"/>
    <w:rsid w:val="00751C53"/>
    <w:rsid w:val="00752883"/>
    <w:rsid w:val="007540CE"/>
    <w:rsid w:val="007557FA"/>
    <w:rsid w:val="007627A4"/>
    <w:rsid w:val="0076500A"/>
    <w:rsid w:val="007833F4"/>
    <w:rsid w:val="0079525F"/>
    <w:rsid w:val="007A10C1"/>
    <w:rsid w:val="007A4740"/>
    <w:rsid w:val="007A7C2D"/>
    <w:rsid w:val="007B0A1E"/>
    <w:rsid w:val="007B1E55"/>
    <w:rsid w:val="007B2329"/>
    <w:rsid w:val="007C668F"/>
    <w:rsid w:val="007D5C0B"/>
    <w:rsid w:val="007E0ACB"/>
    <w:rsid w:val="007E7130"/>
    <w:rsid w:val="007F069B"/>
    <w:rsid w:val="007F6534"/>
    <w:rsid w:val="00803E17"/>
    <w:rsid w:val="00807516"/>
    <w:rsid w:val="00817B52"/>
    <w:rsid w:val="00825D47"/>
    <w:rsid w:val="008262EB"/>
    <w:rsid w:val="00827569"/>
    <w:rsid w:val="00832974"/>
    <w:rsid w:val="00840B00"/>
    <w:rsid w:val="0085322D"/>
    <w:rsid w:val="008534B9"/>
    <w:rsid w:val="008628DD"/>
    <w:rsid w:val="008648C9"/>
    <w:rsid w:val="00865BD1"/>
    <w:rsid w:val="008723C9"/>
    <w:rsid w:val="00873582"/>
    <w:rsid w:val="00873F67"/>
    <w:rsid w:val="00881FB3"/>
    <w:rsid w:val="00890E11"/>
    <w:rsid w:val="00892795"/>
    <w:rsid w:val="00896997"/>
    <w:rsid w:val="008A04F5"/>
    <w:rsid w:val="008A4CCD"/>
    <w:rsid w:val="008A6EB2"/>
    <w:rsid w:val="008B49E1"/>
    <w:rsid w:val="008B57BA"/>
    <w:rsid w:val="008B7B20"/>
    <w:rsid w:val="008C0BFB"/>
    <w:rsid w:val="008C3D61"/>
    <w:rsid w:val="008C7414"/>
    <w:rsid w:val="008D0EA0"/>
    <w:rsid w:val="008D638A"/>
    <w:rsid w:val="008E1CF0"/>
    <w:rsid w:val="008E26B6"/>
    <w:rsid w:val="008E5F96"/>
    <w:rsid w:val="008E716D"/>
    <w:rsid w:val="008E7810"/>
    <w:rsid w:val="008F045E"/>
    <w:rsid w:val="00905A08"/>
    <w:rsid w:val="00905A84"/>
    <w:rsid w:val="00906986"/>
    <w:rsid w:val="00911AE3"/>
    <w:rsid w:val="00931EF6"/>
    <w:rsid w:val="00934639"/>
    <w:rsid w:val="00935242"/>
    <w:rsid w:val="0093617B"/>
    <w:rsid w:val="00946E0D"/>
    <w:rsid w:val="0095577B"/>
    <w:rsid w:val="009636E9"/>
    <w:rsid w:val="009857B8"/>
    <w:rsid w:val="009918DF"/>
    <w:rsid w:val="009965DD"/>
    <w:rsid w:val="009974AE"/>
    <w:rsid w:val="009A14D9"/>
    <w:rsid w:val="009A31B6"/>
    <w:rsid w:val="009C0373"/>
    <w:rsid w:val="009C0CBD"/>
    <w:rsid w:val="009C240B"/>
    <w:rsid w:val="009C7CCD"/>
    <w:rsid w:val="009D1832"/>
    <w:rsid w:val="009E25B3"/>
    <w:rsid w:val="009E313A"/>
    <w:rsid w:val="009E5FC0"/>
    <w:rsid w:val="009F0B2A"/>
    <w:rsid w:val="009F181F"/>
    <w:rsid w:val="009F479A"/>
    <w:rsid w:val="00A00231"/>
    <w:rsid w:val="00A01346"/>
    <w:rsid w:val="00A110C7"/>
    <w:rsid w:val="00A113B5"/>
    <w:rsid w:val="00A1599D"/>
    <w:rsid w:val="00A24C3D"/>
    <w:rsid w:val="00A269BC"/>
    <w:rsid w:val="00A27CA3"/>
    <w:rsid w:val="00A371C1"/>
    <w:rsid w:val="00A445BD"/>
    <w:rsid w:val="00A47853"/>
    <w:rsid w:val="00A5788E"/>
    <w:rsid w:val="00A642C7"/>
    <w:rsid w:val="00A72A94"/>
    <w:rsid w:val="00A7428A"/>
    <w:rsid w:val="00A863AD"/>
    <w:rsid w:val="00A92A17"/>
    <w:rsid w:val="00A966F2"/>
    <w:rsid w:val="00A96D8C"/>
    <w:rsid w:val="00AA0D72"/>
    <w:rsid w:val="00AA3424"/>
    <w:rsid w:val="00AA514D"/>
    <w:rsid w:val="00AB264E"/>
    <w:rsid w:val="00AB6386"/>
    <w:rsid w:val="00AC55AA"/>
    <w:rsid w:val="00AD2FE6"/>
    <w:rsid w:val="00AE683B"/>
    <w:rsid w:val="00AF11A5"/>
    <w:rsid w:val="00AF127C"/>
    <w:rsid w:val="00AF14D6"/>
    <w:rsid w:val="00AF3E45"/>
    <w:rsid w:val="00B037B2"/>
    <w:rsid w:val="00B063EC"/>
    <w:rsid w:val="00B21DC6"/>
    <w:rsid w:val="00B27E79"/>
    <w:rsid w:val="00B3061C"/>
    <w:rsid w:val="00B35265"/>
    <w:rsid w:val="00B50821"/>
    <w:rsid w:val="00B5304D"/>
    <w:rsid w:val="00B53443"/>
    <w:rsid w:val="00B535A7"/>
    <w:rsid w:val="00B57901"/>
    <w:rsid w:val="00B73784"/>
    <w:rsid w:val="00B73ACA"/>
    <w:rsid w:val="00B931C9"/>
    <w:rsid w:val="00BA4115"/>
    <w:rsid w:val="00BA5B09"/>
    <w:rsid w:val="00BA6D9F"/>
    <w:rsid w:val="00BA7BE2"/>
    <w:rsid w:val="00BB0FDC"/>
    <w:rsid w:val="00BB525C"/>
    <w:rsid w:val="00BB7CF0"/>
    <w:rsid w:val="00BC4542"/>
    <w:rsid w:val="00BD3A4A"/>
    <w:rsid w:val="00BD4F99"/>
    <w:rsid w:val="00BD60CB"/>
    <w:rsid w:val="00BE016B"/>
    <w:rsid w:val="00BE0D0E"/>
    <w:rsid w:val="00BE1567"/>
    <w:rsid w:val="00BE4EAB"/>
    <w:rsid w:val="00BF011F"/>
    <w:rsid w:val="00BF13FD"/>
    <w:rsid w:val="00BF1F7E"/>
    <w:rsid w:val="00C01531"/>
    <w:rsid w:val="00C05F29"/>
    <w:rsid w:val="00C068E7"/>
    <w:rsid w:val="00C10D8E"/>
    <w:rsid w:val="00C14072"/>
    <w:rsid w:val="00C143D8"/>
    <w:rsid w:val="00C1648A"/>
    <w:rsid w:val="00C20727"/>
    <w:rsid w:val="00C221C7"/>
    <w:rsid w:val="00C2415A"/>
    <w:rsid w:val="00C43225"/>
    <w:rsid w:val="00C43DE7"/>
    <w:rsid w:val="00C45C25"/>
    <w:rsid w:val="00C52302"/>
    <w:rsid w:val="00C54E17"/>
    <w:rsid w:val="00C56F59"/>
    <w:rsid w:val="00C57425"/>
    <w:rsid w:val="00C604F7"/>
    <w:rsid w:val="00C64DD8"/>
    <w:rsid w:val="00C670B5"/>
    <w:rsid w:val="00C678EF"/>
    <w:rsid w:val="00C708FD"/>
    <w:rsid w:val="00C732D6"/>
    <w:rsid w:val="00C73A5D"/>
    <w:rsid w:val="00C802EE"/>
    <w:rsid w:val="00C82369"/>
    <w:rsid w:val="00C90B71"/>
    <w:rsid w:val="00C9145C"/>
    <w:rsid w:val="00C970BE"/>
    <w:rsid w:val="00CA579D"/>
    <w:rsid w:val="00CA5D0F"/>
    <w:rsid w:val="00CB2A06"/>
    <w:rsid w:val="00CB4CF2"/>
    <w:rsid w:val="00CB5A9F"/>
    <w:rsid w:val="00CC13EF"/>
    <w:rsid w:val="00CC4CBD"/>
    <w:rsid w:val="00CC57AA"/>
    <w:rsid w:val="00CD42EF"/>
    <w:rsid w:val="00CE47E5"/>
    <w:rsid w:val="00CE59FC"/>
    <w:rsid w:val="00CF491D"/>
    <w:rsid w:val="00D0027B"/>
    <w:rsid w:val="00D16E13"/>
    <w:rsid w:val="00D17246"/>
    <w:rsid w:val="00D220F9"/>
    <w:rsid w:val="00D3092C"/>
    <w:rsid w:val="00D3758F"/>
    <w:rsid w:val="00D5036D"/>
    <w:rsid w:val="00D518E9"/>
    <w:rsid w:val="00D56F39"/>
    <w:rsid w:val="00D618A1"/>
    <w:rsid w:val="00D62841"/>
    <w:rsid w:val="00D651F1"/>
    <w:rsid w:val="00D91F94"/>
    <w:rsid w:val="00D97A75"/>
    <w:rsid w:val="00D97EA5"/>
    <w:rsid w:val="00DA1231"/>
    <w:rsid w:val="00DC08D1"/>
    <w:rsid w:val="00DC2AB1"/>
    <w:rsid w:val="00DD007C"/>
    <w:rsid w:val="00DD59BE"/>
    <w:rsid w:val="00DD5F3C"/>
    <w:rsid w:val="00DE6E0B"/>
    <w:rsid w:val="00DF171F"/>
    <w:rsid w:val="00DF5FD1"/>
    <w:rsid w:val="00E17498"/>
    <w:rsid w:val="00E20C15"/>
    <w:rsid w:val="00E23B43"/>
    <w:rsid w:val="00E24570"/>
    <w:rsid w:val="00E252DF"/>
    <w:rsid w:val="00E3104A"/>
    <w:rsid w:val="00E33012"/>
    <w:rsid w:val="00E33D45"/>
    <w:rsid w:val="00E34BA6"/>
    <w:rsid w:val="00E36C54"/>
    <w:rsid w:val="00E43820"/>
    <w:rsid w:val="00E506D2"/>
    <w:rsid w:val="00E62D60"/>
    <w:rsid w:val="00E6566E"/>
    <w:rsid w:val="00E74B58"/>
    <w:rsid w:val="00E75C1D"/>
    <w:rsid w:val="00E83328"/>
    <w:rsid w:val="00E841BD"/>
    <w:rsid w:val="00E87E1B"/>
    <w:rsid w:val="00E926B1"/>
    <w:rsid w:val="00E93CFF"/>
    <w:rsid w:val="00E97AD1"/>
    <w:rsid w:val="00EA3A6E"/>
    <w:rsid w:val="00EA5065"/>
    <w:rsid w:val="00EB6DE8"/>
    <w:rsid w:val="00EC45E1"/>
    <w:rsid w:val="00ED15BD"/>
    <w:rsid w:val="00ED17AE"/>
    <w:rsid w:val="00ED268B"/>
    <w:rsid w:val="00EE6A6D"/>
    <w:rsid w:val="00EE6FA3"/>
    <w:rsid w:val="00EF0F3E"/>
    <w:rsid w:val="00EF37CB"/>
    <w:rsid w:val="00F12ADF"/>
    <w:rsid w:val="00F20C99"/>
    <w:rsid w:val="00F225A9"/>
    <w:rsid w:val="00F31635"/>
    <w:rsid w:val="00F34A50"/>
    <w:rsid w:val="00F40325"/>
    <w:rsid w:val="00F432AF"/>
    <w:rsid w:val="00F61328"/>
    <w:rsid w:val="00F66F78"/>
    <w:rsid w:val="00F717EB"/>
    <w:rsid w:val="00F71BBB"/>
    <w:rsid w:val="00F73E13"/>
    <w:rsid w:val="00F82150"/>
    <w:rsid w:val="00F86AAF"/>
    <w:rsid w:val="00F8700B"/>
    <w:rsid w:val="00F90F18"/>
    <w:rsid w:val="00F92DD6"/>
    <w:rsid w:val="00F948C4"/>
    <w:rsid w:val="00F95E35"/>
    <w:rsid w:val="00F973CA"/>
    <w:rsid w:val="00F97E83"/>
    <w:rsid w:val="00FA24C9"/>
    <w:rsid w:val="00FA25F4"/>
    <w:rsid w:val="00FA5A16"/>
    <w:rsid w:val="00FB3D09"/>
    <w:rsid w:val="00FB4547"/>
    <w:rsid w:val="00FB6FBC"/>
    <w:rsid w:val="00FC0BC9"/>
    <w:rsid w:val="00FC6D5E"/>
    <w:rsid w:val="00FD01A5"/>
    <w:rsid w:val="00FD0A99"/>
    <w:rsid w:val="00FD0E9F"/>
    <w:rsid w:val="00FD19CA"/>
    <w:rsid w:val="00FE5766"/>
    <w:rsid w:val="00FE6BC1"/>
    <w:rsid w:val="00FF09DE"/>
    <w:rsid w:val="00FF42B3"/>
    <w:rsid w:val="01000F42"/>
    <w:rsid w:val="01731F4E"/>
    <w:rsid w:val="01D9752E"/>
    <w:rsid w:val="02145195"/>
    <w:rsid w:val="026277C3"/>
    <w:rsid w:val="028355F6"/>
    <w:rsid w:val="02927447"/>
    <w:rsid w:val="02B349AE"/>
    <w:rsid w:val="03277073"/>
    <w:rsid w:val="033F6241"/>
    <w:rsid w:val="034D39F1"/>
    <w:rsid w:val="036A0A4D"/>
    <w:rsid w:val="037028D6"/>
    <w:rsid w:val="03F966BB"/>
    <w:rsid w:val="03FB660C"/>
    <w:rsid w:val="03FC71AA"/>
    <w:rsid w:val="04032D55"/>
    <w:rsid w:val="040E27E3"/>
    <w:rsid w:val="04275653"/>
    <w:rsid w:val="047D6DC8"/>
    <w:rsid w:val="048D5F88"/>
    <w:rsid w:val="04B66DB1"/>
    <w:rsid w:val="04D53301"/>
    <w:rsid w:val="05D15E7B"/>
    <w:rsid w:val="077027BF"/>
    <w:rsid w:val="0822685D"/>
    <w:rsid w:val="085A6F43"/>
    <w:rsid w:val="08726359"/>
    <w:rsid w:val="09044807"/>
    <w:rsid w:val="0938252E"/>
    <w:rsid w:val="0954285B"/>
    <w:rsid w:val="095E38C5"/>
    <w:rsid w:val="0983332C"/>
    <w:rsid w:val="09A33ED9"/>
    <w:rsid w:val="0A376E81"/>
    <w:rsid w:val="0AFC32B3"/>
    <w:rsid w:val="0B116715"/>
    <w:rsid w:val="0B190602"/>
    <w:rsid w:val="0B5843AD"/>
    <w:rsid w:val="0B69077E"/>
    <w:rsid w:val="0BC34BB2"/>
    <w:rsid w:val="0C8A7FE8"/>
    <w:rsid w:val="0D183D8B"/>
    <w:rsid w:val="0D442DD2"/>
    <w:rsid w:val="0E327E66"/>
    <w:rsid w:val="0E9C5859"/>
    <w:rsid w:val="0EBD6C3D"/>
    <w:rsid w:val="0EDB1A22"/>
    <w:rsid w:val="0F2243E3"/>
    <w:rsid w:val="0F6A05C0"/>
    <w:rsid w:val="0F9F1559"/>
    <w:rsid w:val="10307443"/>
    <w:rsid w:val="10863702"/>
    <w:rsid w:val="10D10E21"/>
    <w:rsid w:val="1100289F"/>
    <w:rsid w:val="113D26B9"/>
    <w:rsid w:val="114551DE"/>
    <w:rsid w:val="123C2B4F"/>
    <w:rsid w:val="12B55404"/>
    <w:rsid w:val="12ED571D"/>
    <w:rsid w:val="132A783D"/>
    <w:rsid w:val="134A57B8"/>
    <w:rsid w:val="1352665D"/>
    <w:rsid w:val="13A66E09"/>
    <w:rsid w:val="13B37E7C"/>
    <w:rsid w:val="13BA15EE"/>
    <w:rsid w:val="13EE1CEA"/>
    <w:rsid w:val="141E3891"/>
    <w:rsid w:val="145A0DA4"/>
    <w:rsid w:val="14B10DEC"/>
    <w:rsid w:val="156E4DA9"/>
    <w:rsid w:val="15995C85"/>
    <w:rsid w:val="15D867AD"/>
    <w:rsid w:val="15F8420E"/>
    <w:rsid w:val="15FF5FB6"/>
    <w:rsid w:val="1614443E"/>
    <w:rsid w:val="16371E02"/>
    <w:rsid w:val="166C0A45"/>
    <w:rsid w:val="16930926"/>
    <w:rsid w:val="170B79B6"/>
    <w:rsid w:val="1755117F"/>
    <w:rsid w:val="17A80401"/>
    <w:rsid w:val="17D80CE7"/>
    <w:rsid w:val="17DF4513"/>
    <w:rsid w:val="17FE26A5"/>
    <w:rsid w:val="184F706C"/>
    <w:rsid w:val="19DF1868"/>
    <w:rsid w:val="19F618F8"/>
    <w:rsid w:val="1A004525"/>
    <w:rsid w:val="1A122C11"/>
    <w:rsid w:val="1A1773DF"/>
    <w:rsid w:val="1A58610F"/>
    <w:rsid w:val="1AE96D67"/>
    <w:rsid w:val="1AEFE1B3"/>
    <w:rsid w:val="1B236F3F"/>
    <w:rsid w:val="1B472D91"/>
    <w:rsid w:val="1B810BAF"/>
    <w:rsid w:val="1C0A3C11"/>
    <w:rsid w:val="1C197E29"/>
    <w:rsid w:val="1C4C57FF"/>
    <w:rsid w:val="1C913073"/>
    <w:rsid w:val="1D7A45EE"/>
    <w:rsid w:val="1DD43CFE"/>
    <w:rsid w:val="1E27149F"/>
    <w:rsid w:val="1F0576C9"/>
    <w:rsid w:val="1F7FEEA8"/>
    <w:rsid w:val="1FB8741A"/>
    <w:rsid w:val="1FF6B02E"/>
    <w:rsid w:val="1FF85C31"/>
    <w:rsid w:val="202E0C2A"/>
    <w:rsid w:val="20922D51"/>
    <w:rsid w:val="20D42C6A"/>
    <w:rsid w:val="21470705"/>
    <w:rsid w:val="21731A80"/>
    <w:rsid w:val="21AC2CCE"/>
    <w:rsid w:val="221F79C7"/>
    <w:rsid w:val="228D3E38"/>
    <w:rsid w:val="22C32593"/>
    <w:rsid w:val="230E1B9C"/>
    <w:rsid w:val="2334521D"/>
    <w:rsid w:val="23D22A8E"/>
    <w:rsid w:val="2423778D"/>
    <w:rsid w:val="24400708"/>
    <w:rsid w:val="24AB32DF"/>
    <w:rsid w:val="24E11AF5"/>
    <w:rsid w:val="24EC1833"/>
    <w:rsid w:val="251A0B90"/>
    <w:rsid w:val="25535EF0"/>
    <w:rsid w:val="2558115C"/>
    <w:rsid w:val="25BD5D94"/>
    <w:rsid w:val="2601765A"/>
    <w:rsid w:val="260A4A60"/>
    <w:rsid w:val="26174B25"/>
    <w:rsid w:val="262776E9"/>
    <w:rsid w:val="27750300"/>
    <w:rsid w:val="277F2F17"/>
    <w:rsid w:val="27A22014"/>
    <w:rsid w:val="27A71E1F"/>
    <w:rsid w:val="27B20CD2"/>
    <w:rsid w:val="27B30E28"/>
    <w:rsid w:val="27DC1F8E"/>
    <w:rsid w:val="27F81D7E"/>
    <w:rsid w:val="288031EA"/>
    <w:rsid w:val="289724F8"/>
    <w:rsid w:val="28C41452"/>
    <w:rsid w:val="28D31578"/>
    <w:rsid w:val="291D7164"/>
    <w:rsid w:val="293A5CF3"/>
    <w:rsid w:val="29742A69"/>
    <w:rsid w:val="297B5976"/>
    <w:rsid w:val="2987256D"/>
    <w:rsid w:val="2992203F"/>
    <w:rsid w:val="29930F11"/>
    <w:rsid w:val="29B46346"/>
    <w:rsid w:val="2A2B1A3D"/>
    <w:rsid w:val="2A743136"/>
    <w:rsid w:val="2A9C59D4"/>
    <w:rsid w:val="2AF77AA9"/>
    <w:rsid w:val="2BA411B4"/>
    <w:rsid w:val="2BA67319"/>
    <w:rsid w:val="2BC25ADE"/>
    <w:rsid w:val="2BD650E5"/>
    <w:rsid w:val="2BDE1FFE"/>
    <w:rsid w:val="2BE72299"/>
    <w:rsid w:val="2BEC4909"/>
    <w:rsid w:val="2C204896"/>
    <w:rsid w:val="2C4402A1"/>
    <w:rsid w:val="2C6229F8"/>
    <w:rsid w:val="2D5B5B6E"/>
    <w:rsid w:val="2DA66808"/>
    <w:rsid w:val="2DDB69E3"/>
    <w:rsid w:val="2DEFFBB2"/>
    <w:rsid w:val="2E3737E1"/>
    <w:rsid w:val="2E4E5407"/>
    <w:rsid w:val="2EA7FE38"/>
    <w:rsid w:val="2F055134"/>
    <w:rsid w:val="2F357BDA"/>
    <w:rsid w:val="2F5FE21C"/>
    <w:rsid w:val="2F745341"/>
    <w:rsid w:val="2FD12CC9"/>
    <w:rsid w:val="2FE3015E"/>
    <w:rsid w:val="2FE4363E"/>
    <w:rsid w:val="30897E77"/>
    <w:rsid w:val="30A04ED5"/>
    <w:rsid w:val="30FA1876"/>
    <w:rsid w:val="31292384"/>
    <w:rsid w:val="31CC2F5F"/>
    <w:rsid w:val="320B1C4E"/>
    <w:rsid w:val="32543208"/>
    <w:rsid w:val="328335E8"/>
    <w:rsid w:val="32A1376E"/>
    <w:rsid w:val="32A41A99"/>
    <w:rsid w:val="32CA6186"/>
    <w:rsid w:val="33947D60"/>
    <w:rsid w:val="344828F8"/>
    <w:rsid w:val="351D144A"/>
    <w:rsid w:val="35992F3E"/>
    <w:rsid w:val="359B4383"/>
    <w:rsid w:val="35CD6D16"/>
    <w:rsid w:val="36025592"/>
    <w:rsid w:val="36A302BA"/>
    <w:rsid w:val="36C5E528"/>
    <w:rsid w:val="36CE3589"/>
    <w:rsid w:val="36EA0E4B"/>
    <w:rsid w:val="370877C9"/>
    <w:rsid w:val="37256F21"/>
    <w:rsid w:val="37B07132"/>
    <w:rsid w:val="37B207B5"/>
    <w:rsid w:val="37F052A3"/>
    <w:rsid w:val="37F7A88D"/>
    <w:rsid w:val="382F0057"/>
    <w:rsid w:val="38D2343D"/>
    <w:rsid w:val="3912781E"/>
    <w:rsid w:val="39347D4D"/>
    <w:rsid w:val="3997040B"/>
    <w:rsid w:val="39B71B9C"/>
    <w:rsid w:val="39B9E1F6"/>
    <w:rsid w:val="3A3224D0"/>
    <w:rsid w:val="3A84407A"/>
    <w:rsid w:val="3AA30630"/>
    <w:rsid w:val="3B1C5F9E"/>
    <w:rsid w:val="3B69171E"/>
    <w:rsid w:val="3B9052B1"/>
    <w:rsid w:val="3BEC5EC6"/>
    <w:rsid w:val="3BFBBEE9"/>
    <w:rsid w:val="3BFF41E4"/>
    <w:rsid w:val="3C8646CE"/>
    <w:rsid w:val="3CA628B2"/>
    <w:rsid w:val="3CB876E9"/>
    <w:rsid w:val="3CCE0ED2"/>
    <w:rsid w:val="3CEF7FFD"/>
    <w:rsid w:val="3CFD2B7C"/>
    <w:rsid w:val="3D202664"/>
    <w:rsid w:val="3D5658F5"/>
    <w:rsid w:val="3D6458FA"/>
    <w:rsid w:val="3D993796"/>
    <w:rsid w:val="3DD23226"/>
    <w:rsid w:val="3E1C454B"/>
    <w:rsid w:val="3E6A5633"/>
    <w:rsid w:val="3EBC657A"/>
    <w:rsid w:val="3EC9520C"/>
    <w:rsid w:val="3ED6C0B7"/>
    <w:rsid w:val="3EFEA5B6"/>
    <w:rsid w:val="3EFEAC66"/>
    <w:rsid w:val="3F1E03FB"/>
    <w:rsid w:val="3F5B71BF"/>
    <w:rsid w:val="3F6B12A8"/>
    <w:rsid w:val="3FB53B04"/>
    <w:rsid w:val="3FC76631"/>
    <w:rsid w:val="3FD42797"/>
    <w:rsid w:val="3FEA5F19"/>
    <w:rsid w:val="3FEB51B8"/>
    <w:rsid w:val="3FEC24A1"/>
    <w:rsid w:val="3FFC6FAC"/>
    <w:rsid w:val="40536215"/>
    <w:rsid w:val="411E287B"/>
    <w:rsid w:val="41491291"/>
    <w:rsid w:val="415F544E"/>
    <w:rsid w:val="41A94F83"/>
    <w:rsid w:val="427F3327"/>
    <w:rsid w:val="431E44C1"/>
    <w:rsid w:val="4397176F"/>
    <w:rsid w:val="442E77EA"/>
    <w:rsid w:val="44514512"/>
    <w:rsid w:val="44627A06"/>
    <w:rsid w:val="446E2AC2"/>
    <w:rsid w:val="448E3087"/>
    <w:rsid w:val="45171139"/>
    <w:rsid w:val="451D47FD"/>
    <w:rsid w:val="45E85CE9"/>
    <w:rsid w:val="46191109"/>
    <w:rsid w:val="466F17CA"/>
    <w:rsid w:val="468F3AD1"/>
    <w:rsid w:val="46FD3D40"/>
    <w:rsid w:val="478A34FC"/>
    <w:rsid w:val="47E0437A"/>
    <w:rsid w:val="4830365B"/>
    <w:rsid w:val="48344E97"/>
    <w:rsid w:val="488A4B91"/>
    <w:rsid w:val="489365DC"/>
    <w:rsid w:val="4895463A"/>
    <w:rsid w:val="49513BC0"/>
    <w:rsid w:val="495C4EE9"/>
    <w:rsid w:val="49BCF2F6"/>
    <w:rsid w:val="49D07C4F"/>
    <w:rsid w:val="49F7F0DC"/>
    <w:rsid w:val="49FC1791"/>
    <w:rsid w:val="4A0B15F4"/>
    <w:rsid w:val="4A1277D9"/>
    <w:rsid w:val="4B5D72B6"/>
    <w:rsid w:val="4B9DF4B5"/>
    <w:rsid w:val="4C0561C2"/>
    <w:rsid w:val="4C6A38FC"/>
    <w:rsid w:val="4C876D11"/>
    <w:rsid w:val="4DA44BEC"/>
    <w:rsid w:val="4DBA3214"/>
    <w:rsid w:val="4DC70853"/>
    <w:rsid w:val="4DD821BF"/>
    <w:rsid w:val="4DEB033F"/>
    <w:rsid w:val="4DF8B8CF"/>
    <w:rsid w:val="4E244E42"/>
    <w:rsid w:val="4EA06E21"/>
    <w:rsid w:val="4EAC33FB"/>
    <w:rsid w:val="4EF7EF02"/>
    <w:rsid w:val="4F041DE6"/>
    <w:rsid w:val="4F6034A8"/>
    <w:rsid w:val="4F8C3B89"/>
    <w:rsid w:val="4FF27E90"/>
    <w:rsid w:val="50B11AF9"/>
    <w:rsid w:val="5147420C"/>
    <w:rsid w:val="51D43BD8"/>
    <w:rsid w:val="51D535C6"/>
    <w:rsid w:val="523A78CD"/>
    <w:rsid w:val="52EE281C"/>
    <w:rsid w:val="5350703E"/>
    <w:rsid w:val="53875CE0"/>
    <w:rsid w:val="53A625F7"/>
    <w:rsid w:val="53B20FFD"/>
    <w:rsid w:val="53BA7EBA"/>
    <w:rsid w:val="53DC22CC"/>
    <w:rsid w:val="547F2325"/>
    <w:rsid w:val="549412C2"/>
    <w:rsid w:val="54BA6AA3"/>
    <w:rsid w:val="54C34F06"/>
    <w:rsid w:val="54C941EB"/>
    <w:rsid w:val="557F72D2"/>
    <w:rsid w:val="55BD706F"/>
    <w:rsid w:val="55CC4CE0"/>
    <w:rsid w:val="560A189A"/>
    <w:rsid w:val="5626431E"/>
    <w:rsid w:val="567C0004"/>
    <w:rsid w:val="573FF0A9"/>
    <w:rsid w:val="574C0B47"/>
    <w:rsid w:val="575D2F4D"/>
    <w:rsid w:val="57B8364E"/>
    <w:rsid w:val="58B34C17"/>
    <w:rsid w:val="597B0893"/>
    <w:rsid w:val="59AE239C"/>
    <w:rsid w:val="59E5B48F"/>
    <w:rsid w:val="5AF967B6"/>
    <w:rsid w:val="5B4A5B54"/>
    <w:rsid w:val="5B9D5B84"/>
    <w:rsid w:val="5BB2427F"/>
    <w:rsid w:val="5BDEB1FD"/>
    <w:rsid w:val="5BF9F3B1"/>
    <w:rsid w:val="5CA30BF0"/>
    <w:rsid w:val="5CA90EF5"/>
    <w:rsid w:val="5CD4456F"/>
    <w:rsid w:val="5D5C4587"/>
    <w:rsid w:val="5D5D40BC"/>
    <w:rsid w:val="5D9B2B05"/>
    <w:rsid w:val="5DC866D4"/>
    <w:rsid w:val="5DDEA0F8"/>
    <w:rsid w:val="5DFA25CB"/>
    <w:rsid w:val="5E3C677A"/>
    <w:rsid w:val="5EB1716B"/>
    <w:rsid w:val="5ECA1FD8"/>
    <w:rsid w:val="5EE353BB"/>
    <w:rsid w:val="5F247DC8"/>
    <w:rsid w:val="5F67BD74"/>
    <w:rsid w:val="5F6A667B"/>
    <w:rsid w:val="5F6F2DE2"/>
    <w:rsid w:val="5F7B197F"/>
    <w:rsid w:val="5FB15C3A"/>
    <w:rsid w:val="5FEF5FAF"/>
    <w:rsid w:val="5FF4730D"/>
    <w:rsid w:val="5FF7504F"/>
    <w:rsid w:val="6036350B"/>
    <w:rsid w:val="604B148A"/>
    <w:rsid w:val="604D1FAD"/>
    <w:rsid w:val="6055641B"/>
    <w:rsid w:val="607D2C99"/>
    <w:rsid w:val="60B66CB8"/>
    <w:rsid w:val="612D098C"/>
    <w:rsid w:val="615D7134"/>
    <w:rsid w:val="619932A3"/>
    <w:rsid w:val="61AF0D51"/>
    <w:rsid w:val="61B23FD0"/>
    <w:rsid w:val="61BF283E"/>
    <w:rsid w:val="62931778"/>
    <w:rsid w:val="62DE9D75"/>
    <w:rsid w:val="638135AD"/>
    <w:rsid w:val="63927568"/>
    <w:rsid w:val="63DC38E5"/>
    <w:rsid w:val="646215BF"/>
    <w:rsid w:val="64CB6D7B"/>
    <w:rsid w:val="650C2448"/>
    <w:rsid w:val="65110961"/>
    <w:rsid w:val="651F5ACF"/>
    <w:rsid w:val="653A7EB8"/>
    <w:rsid w:val="654B2592"/>
    <w:rsid w:val="65605444"/>
    <w:rsid w:val="65A66C4D"/>
    <w:rsid w:val="66042274"/>
    <w:rsid w:val="669453A6"/>
    <w:rsid w:val="66AA0200"/>
    <w:rsid w:val="66BA2932"/>
    <w:rsid w:val="66EE0DE2"/>
    <w:rsid w:val="670B151E"/>
    <w:rsid w:val="67199E43"/>
    <w:rsid w:val="67283D40"/>
    <w:rsid w:val="672F63D1"/>
    <w:rsid w:val="673F588D"/>
    <w:rsid w:val="675D355F"/>
    <w:rsid w:val="67757C48"/>
    <w:rsid w:val="67BC082A"/>
    <w:rsid w:val="67E61C31"/>
    <w:rsid w:val="67EE4182"/>
    <w:rsid w:val="6850689B"/>
    <w:rsid w:val="68563BDC"/>
    <w:rsid w:val="68AB4C28"/>
    <w:rsid w:val="68D85218"/>
    <w:rsid w:val="693E1EF2"/>
    <w:rsid w:val="69692AC9"/>
    <w:rsid w:val="6A286E27"/>
    <w:rsid w:val="6AAA163C"/>
    <w:rsid w:val="6ADD87EB"/>
    <w:rsid w:val="6B0227AC"/>
    <w:rsid w:val="6B5FADAB"/>
    <w:rsid w:val="6C0960CD"/>
    <w:rsid w:val="6C353187"/>
    <w:rsid w:val="6C891FB9"/>
    <w:rsid w:val="6D301026"/>
    <w:rsid w:val="6D41164D"/>
    <w:rsid w:val="6D7F0384"/>
    <w:rsid w:val="6D7F9A61"/>
    <w:rsid w:val="6DD72C21"/>
    <w:rsid w:val="6DD753C4"/>
    <w:rsid w:val="6E3557E7"/>
    <w:rsid w:val="6E3B3629"/>
    <w:rsid w:val="6E6D5DB2"/>
    <w:rsid w:val="6E711D3F"/>
    <w:rsid w:val="6E7FB728"/>
    <w:rsid w:val="6E8201DA"/>
    <w:rsid w:val="6EBF54A2"/>
    <w:rsid w:val="6EFE6066"/>
    <w:rsid w:val="6EFF83FD"/>
    <w:rsid w:val="6F376285"/>
    <w:rsid w:val="6F7E5EB9"/>
    <w:rsid w:val="6FA25934"/>
    <w:rsid w:val="6FA780E8"/>
    <w:rsid w:val="6FAF4FFE"/>
    <w:rsid w:val="6FFBCD02"/>
    <w:rsid w:val="6FFD468F"/>
    <w:rsid w:val="703419D5"/>
    <w:rsid w:val="704279C3"/>
    <w:rsid w:val="70537A15"/>
    <w:rsid w:val="708144E2"/>
    <w:rsid w:val="70DB27F3"/>
    <w:rsid w:val="70FA3128"/>
    <w:rsid w:val="712B4136"/>
    <w:rsid w:val="713C56D6"/>
    <w:rsid w:val="721735D1"/>
    <w:rsid w:val="727C2624"/>
    <w:rsid w:val="72A33D23"/>
    <w:rsid w:val="72FCD541"/>
    <w:rsid w:val="72FF44EF"/>
    <w:rsid w:val="731004AA"/>
    <w:rsid w:val="73CF3EC1"/>
    <w:rsid w:val="740F04BB"/>
    <w:rsid w:val="74E643B1"/>
    <w:rsid w:val="75625EF8"/>
    <w:rsid w:val="757E99E2"/>
    <w:rsid w:val="75D41088"/>
    <w:rsid w:val="75DE97A3"/>
    <w:rsid w:val="75EE5A09"/>
    <w:rsid w:val="75EF348B"/>
    <w:rsid w:val="75FF631F"/>
    <w:rsid w:val="75FF9E9C"/>
    <w:rsid w:val="76479899"/>
    <w:rsid w:val="7657B766"/>
    <w:rsid w:val="767D7F4E"/>
    <w:rsid w:val="76CF057A"/>
    <w:rsid w:val="7702635B"/>
    <w:rsid w:val="775F1D21"/>
    <w:rsid w:val="7775502F"/>
    <w:rsid w:val="777F3CB4"/>
    <w:rsid w:val="779F01B0"/>
    <w:rsid w:val="77CA1A97"/>
    <w:rsid w:val="77FBA375"/>
    <w:rsid w:val="77FC05B9"/>
    <w:rsid w:val="77FD1452"/>
    <w:rsid w:val="77FE0E18"/>
    <w:rsid w:val="77FF4444"/>
    <w:rsid w:val="77FFA274"/>
    <w:rsid w:val="77FFCF17"/>
    <w:rsid w:val="78260B82"/>
    <w:rsid w:val="784242F5"/>
    <w:rsid w:val="78BA6E21"/>
    <w:rsid w:val="78BD2111"/>
    <w:rsid w:val="78E218D3"/>
    <w:rsid w:val="78F74880"/>
    <w:rsid w:val="795A733F"/>
    <w:rsid w:val="799DE5E3"/>
    <w:rsid w:val="79B674C4"/>
    <w:rsid w:val="79DFB321"/>
    <w:rsid w:val="79E104AA"/>
    <w:rsid w:val="79F66C88"/>
    <w:rsid w:val="7A0C2F4B"/>
    <w:rsid w:val="7A9FD382"/>
    <w:rsid w:val="7AFA7350"/>
    <w:rsid w:val="7B7672D6"/>
    <w:rsid w:val="7BBDE1A1"/>
    <w:rsid w:val="7BF24BF0"/>
    <w:rsid w:val="7BF7EC11"/>
    <w:rsid w:val="7C267368"/>
    <w:rsid w:val="7CADF23B"/>
    <w:rsid w:val="7CEF7382"/>
    <w:rsid w:val="7D2957EB"/>
    <w:rsid w:val="7D54EDAC"/>
    <w:rsid w:val="7D5E72AE"/>
    <w:rsid w:val="7DD69284"/>
    <w:rsid w:val="7DE1511E"/>
    <w:rsid w:val="7DF12C86"/>
    <w:rsid w:val="7E107E97"/>
    <w:rsid w:val="7E1DB713"/>
    <w:rsid w:val="7E7F41B5"/>
    <w:rsid w:val="7EC65FDF"/>
    <w:rsid w:val="7EEFB9A5"/>
    <w:rsid w:val="7EF94964"/>
    <w:rsid w:val="7F160F29"/>
    <w:rsid w:val="7F1B04C2"/>
    <w:rsid w:val="7F3F3D37"/>
    <w:rsid w:val="7F59D28A"/>
    <w:rsid w:val="7F5F7AE9"/>
    <w:rsid w:val="7F6F2096"/>
    <w:rsid w:val="7F7EDA5A"/>
    <w:rsid w:val="7F88088E"/>
    <w:rsid w:val="7F9925C0"/>
    <w:rsid w:val="7F9A08F5"/>
    <w:rsid w:val="7FB9F7A5"/>
    <w:rsid w:val="7FC066BC"/>
    <w:rsid w:val="7FD75F60"/>
    <w:rsid w:val="7FD9B714"/>
    <w:rsid w:val="7FDFB00B"/>
    <w:rsid w:val="7FE3E12E"/>
    <w:rsid w:val="7FEABC63"/>
    <w:rsid w:val="7FEE5680"/>
    <w:rsid w:val="7FFD7E2A"/>
    <w:rsid w:val="7FFE8554"/>
    <w:rsid w:val="7FFF8563"/>
    <w:rsid w:val="8BF7FAAD"/>
    <w:rsid w:val="8D8FADE3"/>
    <w:rsid w:val="8EFF774D"/>
    <w:rsid w:val="9E9BA211"/>
    <w:rsid w:val="9F5DAB49"/>
    <w:rsid w:val="9FB76A46"/>
    <w:rsid w:val="9FFC5467"/>
    <w:rsid w:val="9FFDAB64"/>
    <w:rsid w:val="A6DF3CBE"/>
    <w:rsid w:val="A7FA63A0"/>
    <w:rsid w:val="B377C897"/>
    <w:rsid w:val="B3DBE689"/>
    <w:rsid w:val="B3F6EAC5"/>
    <w:rsid w:val="B6FD5AB0"/>
    <w:rsid w:val="B75F909C"/>
    <w:rsid w:val="B7C92E88"/>
    <w:rsid w:val="B7FBA9C5"/>
    <w:rsid w:val="B97FD76B"/>
    <w:rsid w:val="B9FFDA8E"/>
    <w:rsid w:val="BBDCF533"/>
    <w:rsid w:val="BDDF7FE8"/>
    <w:rsid w:val="BDEF1627"/>
    <w:rsid w:val="BDFF7479"/>
    <w:rsid w:val="BFB3AC9D"/>
    <w:rsid w:val="BFBC45E6"/>
    <w:rsid w:val="BFDFEE35"/>
    <w:rsid w:val="C63BFFE4"/>
    <w:rsid w:val="C7CED4F7"/>
    <w:rsid w:val="C87D892D"/>
    <w:rsid w:val="CFDA5FD6"/>
    <w:rsid w:val="D6FF1CC4"/>
    <w:rsid w:val="D726786B"/>
    <w:rsid w:val="D7DDAF60"/>
    <w:rsid w:val="D7FE52B0"/>
    <w:rsid w:val="D8FF8081"/>
    <w:rsid w:val="DABEB6FE"/>
    <w:rsid w:val="DBCE901D"/>
    <w:rsid w:val="DBD87395"/>
    <w:rsid w:val="DCEEC1CD"/>
    <w:rsid w:val="DD1E25B5"/>
    <w:rsid w:val="DD4E5065"/>
    <w:rsid w:val="DDBB5F6A"/>
    <w:rsid w:val="DDBD1711"/>
    <w:rsid w:val="DDCA5919"/>
    <w:rsid w:val="DDD7BED4"/>
    <w:rsid w:val="DDDA338A"/>
    <w:rsid w:val="DDFFEB29"/>
    <w:rsid w:val="DE9D40B7"/>
    <w:rsid w:val="DEBDC892"/>
    <w:rsid w:val="DEBFFB23"/>
    <w:rsid w:val="DED141B7"/>
    <w:rsid w:val="DED957B4"/>
    <w:rsid w:val="DF9A8CFE"/>
    <w:rsid w:val="DFBD155E"/>
    <w:rsid w:val="DFD4A19F"/>
    <w:rsid w:val="E2DF7B3B"/>
    <w:rsid w:val="E5AE12FF"/>
    <w:rsid w:val="E6ECB616"/>
    <w:rsid w:val="E97DEEDF"/>
    <w:rsid w:val="EADF0F4B"/>
    <w:rsid w:val="EB648AE9"/>
    <w:rsid w:val="ED9F9E5D"/>
    <w:rsid w:val="EDB73D18"/>
    <w:rsid w:val="EF5FFE98"/>
    <w:rsid w:val="EF7F15D0"/>
    <w:rsid w:val="EF7F400B"/>
    <w:rsid w:val="EF7F424F"/>
    <w:rsid w:val="EF7F54BC"/>
    <w:rsid w:val="EFECF9B8"/>
    <w:rsid w:val="F35D21A0"/>
    <w:rsid w:val="F3A72642"/>
    <w:rsid w:val="F3AB8373"/>
    <w:rsid w:val="F3E7BA17"/>
    <w:rsid w:val="F53D9291"/>
    <w:rsid w:val="F57B3E6B"/>
    <w:rsid w:val="F5BFA6E2"/>
    <w:rsid w:val="F6FF9AE0"/>
    <w:rsid w:val="F77BAD36"/>
    <w:rsid w:val="F7ED4A66"/>
    <w:rsid w:val="F87BC359"/>
    <w:rsid w:val="F97B9A09"/>
    <w:rsid w:val="F9FF35E3"/>
    <w:rsid w:val="FABE1FA6"/>
    <w:rsid w:val="FAFD0E5C"/>
    <w:rsid w:val="FB5D35B9"/>
    <w:rsid w:val="FB7F6335"/>
    <w:rsid w:val="FBD2D794"/>
    <w:rsid w:val="FBE6D9D1"/>
    <w:rsid w:val="FBEF637B"/>
    <w:rsid w:val="FBFB9A71"/>
    <w:rsid w:val="FC190DD2"/>
    <w:rsid w:val="FC93E157"/>
    <w:rsid w:val="FDF42DB0"/>
    <w:rsid w:val="FDFADA72"/>
    <w:rsid w:val="FDFC1130"/>
    <w:rsid w:val="FDFD2DD4"/>
    <w:rsid w:val="FE3FD5AD"/>
    <w:rsid w:val="FE457F85"/>
    <w:rsid w:val="FE4F7B26"/>
    <w:rsid w:val="FE7E35E7"/>
    <w:rsid w:val="FECB90C1"/>
    <w:rsid w:val="FEE7C376"/>
    <w:rsid w:val="FEE7CB5B"/>
    <w:rsid w:val="FEF5B081"/>
    <w:rsid w:val="FF2A78D3"/>
    <w:rsid w:val="FF2FB212"/>
    <w:rsid w:val="FF4A1683"/>
    <w:rsid w:val="FF677BAE"/>
    <w:rsid w:val="FFAE634E"/>
    <w:rsid w:val="FFB60666"/>
    <w:rsid w:val="FFBB85B7"/>
    <w:rsid w:val="FFBED235"/>
    <w:rsid w:val="FFCB7445"/>
    <w:rsid w:val="FFEF043B"/>
    <w:rsid w:val="FFFC87AC"/>
    <w:rsid w:val="FFFD3798"/>
    <w:rsid w:val="FFFF3A2A"/>
    <w:rsid w:val="FFFF6805"/>
    <w:rsid w:val="FFFFB728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3"/>
      <w:szCs w:val="23"/>
      <w:lang w:val="zh-CN" w:eastAsia="zh-CN" w:bidi="zh-CN"/>
    </w:rPr>
  </w:style>
  <w:style w:type="paragraph" w:styleId="5">
    <w:name w:val="annotation subject"/>
    <w:basedOn w:val="6"/>
    <w:next w:val="6"/>
    <w:link w:val="33"/>
    <w:unhideWhenUsed/>
    <w:qFormat/>
    <w:uiPriority w:val="99"/>
    <w:rPr>
      <w:b/>
      <w:bCs/>
    </w:rPr>
  </w:style>
  <w:style w:type="paragraph" w:styleId="6">
    <w:name w:val="annotation text"/>
    <w:basedOn w:val="1"/>
    <w:link w:val="32"/>
    <w:unhideWhenUsed/>
    <w:qFormat/>
    <w:uiPriority w:val="99"/>
    <w:pPr>
      <w:jc w:val="left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qFormat/>
    <w:uiPriority w:val="0"/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2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5">
    <w:name w:val="正文-缩进"/>
    <w:basedOn w:val="1"/>
    <w:qFormat/>
    <w:uiPriority w:val="0"/>
    <w:pPr>
      <w:ind w:firstLine="640" w:firstLineChars="200"/>
    </w:pPr>
    <w:rPr>
      <w:rFonts w:hAnsi="宋体" w:cs="Times New Roman"/>
    </w:rPr>
  </w:style>
  <w:style w:type="paragraph" w:customStyle="1" w:styleId="26">
    <w:name w:val="00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color w:val="000000"/>
      <w:sz w:val="30"/>
      <w:szCs w:val="30"/>
    </w:rPr>
  </w:style>
  <w:style w:type="character" w:customStyle="1" w:styleId="2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9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2 Char"/>
    <w:basedOn w:val="15"/>
    <w:link w:val="4"/>
    <w:qFormat/>
    <w:uiPriority w:val="9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31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批注文字 Char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33">
    <w:name w:val="批注主题 Char"/>
    <w:basedOn w:val="32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41</Pages>
  <Words>24572</Words>
  <Characters>24655</Characters>
  <Lines>36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2022-01-09T06:19:00Z</dcterms:created>
  <dc:creator>魏飒</dc:creator>
  <cp:lastModifiedBy>张伟辉</cp:lastModifiedBy>
  <cp:lastPrinted>2022-12-15T17:44:00Z</cp:lastPrinted>
  <dcterms:modified xsi:type="dcterms:W3CDTF">2022-12-28T11:20:38Z</dcterms:modified>
  <dc:title>厅长办公会材料，经洪卫同志审核同意。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59ABAC39EA8D42BA92A9B1FC53EFE360</vt:lpwstr>
  </property>
</Properties>
</file>