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pacing w:val="0"/>
          <w:sz w:val="44"/>
          <w:szCs w:val="44"/>
          <w:lang w:val="en-US" w:eastAsia="zh-CN"/>
        </w:rPr>
        <w:t>2023年度全省水利系统“争做人民满意的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pacing w:val="0"/>
          <w:sz w:val="44"/>
          <w:szCs w:val="44"/>
          <w:lang w:val="en-US" w:eastAsia="zh-CN"/>
        </w:rPr>
        <w:t>公务员”十佳个人推荐人选主要事迹材料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楷体_GB2312" w:hAnsi="楷体_GB2312" w:eastAsia="楷体_GB2312" w:cs="楷体_GB2312"/>
          <w:spacing w:val="-11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11"/>
          <w:sz w:val="32"/>
          <w:szCs w:val="32"/>
          <w:lang w:val="en-US" w:eastAsia="zh-CN"/>
        </w:rPr>
        <w:t>涿鹿县水务局党组书记、局长、四级调研员  张国庆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  <w:r>
        <w:rPr>
          <w:rFonts w:hint="eastAsia" w:ascii="仿宋" w:hAnsi="仿宋" w:eastAsia="仿宋_GB2312" w:cs="仿宋_GB2312"/>
          <w:spacing w:val="-11"/>
          <w:sz w:val="32"/>
          <w:szCs w:val="32"/>
        </w:rPr>
        <w:t>张国庆，男，中共党员，1980年6月出生，张家口农业机械工程学校毕业，全日制中专学历，现任涿鹿县水务局党组书记、局长，四级调研员。该同志以习近平新时代中国特色社会主义思想为指导，积极践行“节水优先、空间均衡、系统治理、两手发力”的治水</w:t>
      </w:r>
      <w:r>
        <w:rPr>
          <w:rFonts w:hint="eastAsia" w:ascii="仿宋" w:hAnsi="仿宋" w:eastAsia="仿宋_GB2312" w:cs="仿宋_GB2312"/>
          <w:spacing w:val="-11"/>
          <w:sz w:val="32"/>
          <w:szCs w:val="32"/>
          <w:lang w:val="en-US" w:eastAsia="zh-CN"/>
        </w:rPr>
        <w:t>思路</w:t>
      </w:r>
      <w:bookmarkStart w:id="0" w:name="_GoBack"/>
      <w:bookmarkEnd w:id="0"/>
      <w:r>
        <w:rPr>
          <w:rFonts w:hint="eastAsia" w:ascii="仿宋" w:hAnsi="仿宋" w:eastAsia="仿宋_GB2312" w:cs="仿宋_GB2312"/>
          <w:spacing w:val="-11"/>
          <w:sz w:val="32"/>
          <w:szCs w:val="32"/>
        </w:rPr>
        <w:t>，大力实施水生态治理修复，全力推进灾后修建工作，促进了县域经济高质量发展。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一、政治坚定，德才兼备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  <w:r>
        <w:rPr>
          <w:rFonts w:hint="eastAsia" w:ascii="仿宋" w:hAnsi="仿宋" w:eastAsia="仿宋_GB2312" w:cs="仿宋_GB2312"/>
          <w:spacing w:val="-11"/>
          <w:sz w:val="32"/>
          <w:szCs w:val="32"/>
        </w:rPr>
        <w:t>该同志认真贯彻落实党的路线方针政策，牢固树立“四个意识”，坚定“四个自信”，以实际行动切实做到了“两个维护”，不忘初心，坚守全心全意为人民服务宗旨，严格遵守各项法律法规，政治、思想、行动上自觉同党中央保持高度一致；政治鉴别力和政治敏锐性强，党性修养好，在原则问题上头脑清醒，立场坚定，旗帜鲜明；党性观念、组织观念和全局观念强，在班子中讲团结、讲原则、讲风格，严于律己、宽以待人，具有强烈的事业心、责任感和担当精神，时刻保持昂扬向上的精神状态、锐意进取的干事激情和清正廉洁的政治本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二、彰显担当，投身一线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  <w:r>
        <w:rPr>
          <w:rFonts w:hint="eastAsia" w:ascii="仿宋" w:hAnsi="仿宋" w:eastAsia="仿宋_GB2312" w:cs="仿宋_GB2312"/>
          <w:spacing w:val="-11"/>
          <w:sz w:val="32"/>
          <w:szCs w:val="32"/>
        </w:rPr>
        <w:t>2023年7月底，受“杜苏芮”台风影响，涿鹿县南部山区遭遇历史罕见的强降雨，致使水利基础设施遭受严重损失。张国庆同志第一时间召开全局动员大会，取消一切休假单位待命，时刻保持高度警醒。一是到矾山镇实地指导抢险转移工作，带勾机、铲车从辉耀镇经大庙至千树底连夜打通南部山区通道，用卫星电话向领导实时汇报情况。同时委派局总工（技术专家）立即奔赴灾区，配合县委、县政府现场指挥调度群众转移，共转移人口21454人。二是迅速组织蓝天应急救援抢险队，42名专业队员、12辆应急车辆投入到抢险应急任务中。及时营救洪水中面临生命危险的受困群众4人，转移受困村民102人，配合现役战士探搜道路、通讯中断的村落14个，最长徒步距离37公里，代90多户受困群众向家人报平安，装卸救灾物资14吨，打包空投物资12包，清理受灾区域垃圾及淤泥20多方，消杀面积6万多平米。三是成立4组供水安全分队，对南部山区农田水利设施、农村饮水安全工程等水利设施受损情况进行摸排、核查、修建。出动抢修队伍699人次，抢修车辆170余次，挖掘机2台次,打井机械设备3套，打井机械车辆46台次，累计打井9眼。四是深入贯彻习近平总书记灾后重建工作的重要讲话精神，积极谋划灾后重建项目15个，总投资6.9亿元，国债5.54亿元，目前所有项目全部开工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三、尽心履职，做好工作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  <w:r>
        <w:rPr>
          <w:rFonts w:hint="eastAsia" w:ascii="仿宋" w:hAnsi="仿宋" w:eastAsia="仿宋_GB2312" w:cs="仿宋_GB2312"/>
          <w:spacing w:val="-11"/>
          <w:sz w:val="32"/>
          <w:szCs w:val="32"/>
        </w:rPr>
        <w:t>张国庆同志深入贯彻落实中央精神，带领全局狠抓项目建设，全力抗洪救灾，努力开拓水利新局面。在水利工程建设上，抓实安全生产和质量监督，全年新建和续建项目14个，已竣工10个，完成固定投资2亿元。在水旱灾害防御上，完善机制和预案，落实五种责任制，开展防汛演练，检查维修284个山洪灾害村预警设备，同时强化信息共享和宣传教育。在助力乡村振兴上，制定了《涿鹿县农村供水水质提升行动总体方案（2023-2025年）》，61个村安装消毒设备，完成全县水质检测工作，完成180万的农村饮水工程维修养护养项目，解决87个村跑冒滴漏问题，受益人口达到11.9万人。在河湖生态保护上，强化河长制落实，安全保障永定河补水，牵头完成永定河流域联防联控典型示范建设并通过验收。在监督管理上，规范行政执法，开展“双随机、一公开”，建立市场名录，接</w:t>
      </w:r>
      <w:r>
        <w:rPr>
          <w:rFonts w:hint="eastAsia" w:ascii="仿宋" w:hAnsi="仿宋" w:eastAsia="仿宋_GB2312" w:cs="仿宋_GB2312"/>
          <w:spacing w:val="-11"/>
          <w:sz w:val="32"/>
          <w:szCs w:val="32"/>
          <w:lang w:val="en-US" w:eastAsia="zh-CN"/>
        </w:rPr>
        <w:t>收</w:t>
      </w:r>
      <w:r>
        <w:rPr>
          <w:rFonts w:hint="eastAsia" w:ascii="仿宋" w:hAnsi="仿宋" w:eastAsia="仿宋_GB2312" w:cs="仿宋_GB2312"/>
          <w:spacing w:val="-11"/>
          <w:sz w:val="32"/>
          <w:szCs w:val="32"/>
        </w:rPr>
        <w:t>水土保持方案16家，征收水土保持费约432万元。在优化营商环境上，不断提升供水服务，简化报装流程，开通企业绿色通道，并积极去沧州、山东、吉林考察项目。在灾后重建工作上，带领党员干部冲在防汛救灾一线，坚决保护人民群众生命和财产安全，在冬季来临前完成130个村的供水管道修复工程，实施紫石口沟河道修复项目；同时积极谋划灾后重建项目，重点推进被列入第一批国债资金的15个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黑体" w:hAnsi="黑体" w:eastAsia="黑体" w:cs="仿宋_GB2312"/>
          <w:spacing w:val="-11"/>
          <w:sz w:val="32"/>
          <w:szCs w:val="32"/>
        </w:rPr>
      </w:pPr>
      <w:r>
        <w:rPr>
          <w:rFonts w:hint="eastAsia" w:ascii="黑体" w:hAnsi="黑体" w:eastAsia="黑体" w:cs="仿宋_GB2312"/>
          <w:spacing w:val="-11"/>
          <w:sz w:val="32"/>
          <w:szCs w:val="32"/>
        </w:rPr>
        <w:t>四、作风过硬，清正廉洁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6" w:firstLineChars="200"/>
        <w:textAlignment w:val="auto"/>
        <w:rPr>
          <w:rFonts w:hint="eastAsia" w:ascii="仿宋" w:hAnsi="仿宋" w:eastAsia="仿宋_GB2312" w:cs="仿宋_GB2312"/>
          <w:spacing w:val="-11"/>
          <w:sz w:val="32"/>
          <w:szCs w:val="32"/>
        </w:rPr>
      </w:pPr>
      <w:r>
        <w:rPr>
          <w:rFonts w:hint="eastAsia" w:ascii="仿宋" w:hAnsi="仿宋" w:eastAsia="仿宋_GB2312" w:cs="仿宋_GB2312"/>
          <w:spacing w:val="-11"/>
          <w:sz w:val="32"/>
          <w:szCs w:val="32"/>
        </w:rPr>
        <w:t>该同志始终自觉增强廉洁从政意识，认真贯彻执行党风廉政建设的若干规定，严格遵守八项规定，严格落实“一岗双责”制度，注重率先垂范，身体力行。一是坚持廉洁自律，坚持把党风廉政和反腐工作融入到水利发展中，巩固树立正确的权力观和宗旨意识，规范自身从政行为，认真遵守党纪、政纪和领导干部自律的各项规定，不搞权钱交易、不搞公私交易。二是自觉摆正位置，严格落实第一责任职责，坚持落实民主集中制和“三重一大”，服从上级安排，时刻维护大局。主动担当，接受监督，注重工作作风，保持清正廉洁政治本色。三是强化廉政建设，提高拒腐防变自觉性，全面实行预算管理，严控“三公经费”支出，规范办公用房、公车管理，进一步消除廉政风险点。倡导厉行节约，反对铺张浪费，从不参与任何带有违法违纪性质的娱乐活动。四是在住房、用车、接待、交往中严格按规定办事，严格管好自己的家属、子女、亲友和身边工作人员，自觉接受干部群众监督，在广大干部群众中获得了良好的口碑，充分发挥了领导干部的表率作用。</w:t>
      </w:r>
    </w:p>
    <w:sectPr>
      <w:footerReference r:id="rId3" w:type="default"/>
      <w:footerReference r:id="rId4" w:type="even"/>
      <w:pgSz w:w="11906" w:h="16838"/>
      <w:pgMar w:top="1701" w:right="1587" w:bottom="1474" w:left="1588" w:header="851" w:footer="10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Times New Roman" w:hAnsi="Times New Roman" w:eastAsia="宋体" w:cs="Times New Roman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default" w:ascii="Times New Roman" w:hAnsi="Times New Roman" w:eastAsia="宋体" w:cs="Times New Roman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ZjI1YTM4NDQ2MzVhODA2YmM1M2E1NDY0OWY2NmQifQ=="/>
  </w:docVars>
  <w:rsids>
    <w:rsidRoot w:val="00A55C21"/>
    <w:rsid w:val="00004092"/>
    <w:rsid w:val="00004AAA"/>
    <w:rsid w:val="00006EE9"/>
    <w:rsid w:val="00020BC0"/>
    <w:rsid w:val="00020E1E"/>
    <w:rsid w:val="000239C6"/>
    <w:rsid w:val="000412B8"/>
    <w:rsid w:val="00047620"/>
    <w:rsid w:val="00052796"/>
    <w:rsid w:val="00060361"/>
    <w:rsid w:val="00060F89"/>
    <w:rsid w:val="0006160F"/>
    <w:rsid w:val="00067490"/>
    <w:rsid w:val="0007345B"/>
    <w:rsid w:val="0008706D"/>
    <w:rsid w:val="000A08DD"/>
    <w:rsid w:val="000A3CB2"/>
    <w:rsid w:val="000A7F54"/>
    <w:rsid w:val="000B193E"/>
    <w:rsid w:val="000B3D32"/>
    <w:rsid w:val="000B5542"/>
    <w:rsid w:val="000B6F62"/>
    <w:rsid w:val="000C382D"/>
    <w:rsid w:val="000D6671"/>
    <w:rsid w:val="000E364C"/>
    <w:rsid w:val="000E6E69"/>
    <w:rsid w:val="000E7E45"/>
    <w:rsid w:val="000F1ADF"/>
    <w:rsid w:val="001052AB"/>
    <w:rsid w:val="00105582"/>
    <w:rsid w:val="001111C5"/>
    <w:rsid w:val="00113E02"/>
    <w:rsid w:val="00115696"/>
    <w:rsid w:val="00116757"/>
    <w:rsid w:val="001330CE"/>
    <w:rsid w:val="0013442F"/>
    <w:rsid w:val="0014035B"/>
    <w:rsid w:val="00143E86"/>
    <w:rsid w:val="0014758C"/>
    <w:rsid w:val="00155D77"/>
    <w:rsid w:val="001638A3"/>
    <w:rsid w:val="0016594E"/>
    <w:rsid w:val="00173775"/>
    <w:rsid w:val="001746ED"/>
    <w:rsid w:val="00175874"/>
    <w:rsid w:val="0017709C"/>
    <w:rsid w:val="0018687D"/>
    <w:rsid w:val="00193F41"/>
    <w:rsid w:val="001974AB"/>
    <w:rsid w:val="001A07A7"/>
    <w:rsid w:val="001A0C96"/>
    <w:rsid w:val="001A15ED"/>
    <w:rsid w:val="001A5611"/>
    <w:rsid w:val="001A6400"/>
    <w:rsid w:val="001B3EC9"/>
    <w:rsid w:val="001C1DE0"/>
    <w:rsid w:val="001C3ECE"/>
    <w:rsid w:val="001D61C8"/>
    <w:rsid w:val="001D6A45"/>
    <w:rsid w:val="001E4640"/>
    <w:rsid w:val="001F0BC4"/>
    <w:rsid w:val="001F4CB0"/>
    <w:rsid w:val="00202EA8"/>
    <w:rsid w:val="0020736E"/>
    <w:rsid w:val="0020799B"/>
    <w:rsid w:val="002128E9"/>
    <w:rsid w:val="0021571B"/>
    <w:rsid w:val="0022555E"/>
    <w:rsid w:val="002261FB"/>
    <w:rsid w:val="00234785"/>
    <w:rsid w:val="00245230"/>
    <w:rsid w:val="002546B0"/>
    <w:rsid w:val="002555B1"/>
    <w:rsid w:val="00264183"/>
    <w:rsid w:val="0027421C"/>
    <w:rsid w:val="002866B4"/>
    <w:rsid w:val="00291EEE"/>
    <w:rsid w:val="002A1D02"/>
    <w:rsid w:val="002A4D3D"/>
    <w:rsid w:val="002B00EA"/>
    <w:rsid w:val="002B4A14"/>
    <w:rsid w:val="002C0645"/>
    <w:rsid w:val="002C384D"/>
    <w:rsid w:val="002D0E23"/>
    <w:rsid w:val="002E7481"/>
    <w:rsid w:val="002F1C6D"/>
    <w:rsid w:val="002F305B"/>
    <w:rsid w:val="002F6380"/>
    <w:rsid w:val="002F7660"/>
    <w:rsid w:val="003100AF"/>
    <w:rsid w:val="00314A81"/>
    <w:rsid w:val="00316DBF"/>
    <w:rsid w:val="003224DF"/>
    <w:rsid w:val="00323153"/>
    <w:rsid w:val="00334484"/>
    <w:rsid w:val="003431E9"/>
    <w:rsid w:val="0034600D"/>
    <w:rsid w:val="003512BE"/>
    <w:rsid w:val="00352A59"/>
    <w:rsid w:val="003546A0"/>
    <w:rsid w:val="00356DDA"/>
    <w:rsid w:val="00360AFB"/>
    <w:rsid w:val="003768C7"/>
    <w:rsid w:val="00381B81"/>
    <w:rsid w:val="003A13E0"/>
    <w:rsid w:val="003A41FA"/>
    <w:rsid w:val="003A5F38"/>
    <w:rsid w:val="003B03CC"/>
    <w:rsid w:val="003C2E12"/>
    <w:rsid w:val="003C2F73"/>
    <w:rsid w:val="003C4B0C"/>
    <w:rsid w:val="003D20ED"/>
    <w:rsid w:val="0040614E"/>
    <w:rsid w:val="00406B03"/>
    <w:rsid w:val="004110B3"/>
    <w:rsid w:val="00416658"/>
    <w:rsid w:val="00417209"/>
    <w:rsid w:val="00423EF2"/>
    <w:rsid w:val="0043217D"/>
    <w:rsid w:val="00436933"/>
    <w:rsid w:val="00440F80"/>
    <w:rsid w:val="00441CE0"/>
    <w:rsid w:val="00457E60"/>
    <w:rsid w:val="00465C6A"/>
    <w:rsid w:val="004741A9"/>
    <w:rsid w:val="00476870"/>
    <w:rsid w:val="004814A2"/>
    <w:rsid w:val="0048414D"/>
    <w:rsid w:val="00494D7F"/>
    <w:rsid w:val="004955F0"/>
    <w:rsid w:val="004B01EE"/>
    <w:rsid w:val="004B0AA4"/>
    <w:rsid w:val="004B1CF2"/>
    <w:rsid w:val="004D2168"/>
    <w:rsid w:val="004D5C48"/>
    <w:rsid w:val="004E3DBD"/>
    <w:rsid w:val="004E78F5"/>
    <w:rsid w:val="004F4263"/>
    <w:rsid w:val="004F5F0E"/>
    <w:rsid w:val="0050255F"/>
    <w:rsid w:val="005039F9"/>
    <w:rsid w:val="00504CB6"/>
    <w:rsid w:val="00521CAE"/>
    <w:rsid w:val="00525144"/>
    <w:rsid w:val="00533CF9"/>
    <w:rsid w:val="005353C1"/>
    <w:rsid w:val="00537332"/>
    <w:rsid w:val="00541B56"/>
    <w:rsid w:val="0054442D"/>
    <w:rsid w:val="005511B0"/>
    <w:rsid w:val="00552C07"/>
    <w:rsid w:val="0055398C"/>
    <w:rsid w:val="00555FE2"/>
    <w:rsid w:val="00572852"/>
    <w:rsid w:val="005813F6"/>
    <w:rsid w:val="005907BF"/>
    <w:rsid w:val="00592446"/>
    <w:rsid w:val="005B4F92"/>
    <w:rsid w:val="005B58C0"/>
    <w:rsid w:val="005C1138"/>
    <w:rsid w:val="005C1334"/>
    <w:rsid w:val="005C5F5F"/>
    <w:rsid w:val="005D636D"/>
    <w:rsid w:val="005E105C"/>
    <w:rsid w:val="005F43F6"/>
    <w:rsid w:val="0060675F"/>
    <w:rsid w:val="006109DB"/>
    <w:rsid w:val="00612D2B"/>
    <w:rsid w:val="006245CC"/>
    <w:rsid w:val="00624EB4"/>
    <w:rsid w:val="00625922"/>
    <w:rsid w:val="00636DB4"/>
    <w:rsid w:val="00641C6B"/>
    <w:rsid w:val="00646EFD"/>
    <w:rsid w:val="00651722"/>
    <w:rsid w:val="00652F27"/>
    <w:rsid w:val="00653818"/>
    <w:rsid w:val="00657F69"/>
    <w:rsid w:val="00660771"/>
    <w:rsid w:val="00671C82"/>
    <w:rsid w:val="00672974"/>
    <w:rsid w:val="00682152"/>
    <w:rsid w:val="00696F68"/>
    <w:rsid w:val="00697267"/>
    <w:rsid w:val="006A09EB"/>
    <w:rsid w:val="006A5652"/>
    <w:rsid w:val="006B12EF"/>
    <w:rsid w:val="006B1E48"/>
    <w:rsid w:val="006B33ED"/>
    <w:rsid w:val="006B5931"/>
    <w:rsid w:val="006C07A5"/>
    <w:rsid w:val="006C0AD6"/>
    <w:rsid w:val="006C2D0F"/>
    <w:rsid w:val="006D0640"/>
    <w:rsid w:val="006D2BD8"/>
    <w:rsid w:val="006F11F2"/>
    <w:rsid w:val="006F5107"/>
    <w:rsid w:val="006F5C6F"/>
    <w:rsid w:val="00700D3C"/>
    <w:rsid w:val="00701F4E"/>
    <w:rsid w:val="0070724F"/>
    <w:rsid w:val="00712758"/>
    <w:rsid w:val="00716851"/>
    <w:rsid w:val="00716B0D"/>
    <w:rsid w:val="0072797C"/>
    <w:rsid w:val="00731283"/>
    <w:rsid w:val="0073673E"/>
    <w:rsid w:val="007375A7"/>
    <w:rsid w:val="007470B5"/>
    <w:rsid w:val="007472E0"/>
    <w:rsid w:val="00750D41"/>
    <w:rsid w:val="00754A13"/>
    <w:rsid w:val="00755624"/>
    <w:rsid w:val="00766B1A"/>
    <w:rsid w:val="00785FF3"/>
    <w:rsid w:val="0079388F"/>
    <w:rsid w:val="00794BF0"/>
    <w:rsid w:val="00796827"/>
    <w:rsid w:val="007A017A"/>
    <w:rsid w:val="007B0AFA"/>
    <w:rsid w:val="007C063A"/>
    <w:rsid w:val="007D1E05"/>
    <w:rsid w:val="007D5A2A"/>
    <w:rsid w:val="007E01ED"/>
    <w:rsid w:val="007E0A0E"/>
    <w:rsid w:val="007E4726"/>
    <w:rsid w:val="007E59EF"/>
    <w:rsid w:val="007F462F"/>
    <w:rsid w:val="007F5FDC"/>
    <w:rsid w:val="00807BCF"/>
    <w:rsid w:val="00813FA4"/>
    <w:rsid w:val="00815575"/>
    <w:rsid w:val="008168EA"/>
    <w:rsid w:val="008211E3"/>
    <w:rsid w:val="00825379"/>
    <w:rsid w:val="008265BE"/>
    <w:rsid w:val="00827281"/>
    <w:rsid w:val="008322C6"/>
    <w:rsid w:val="0083682B"/>
    <w:rsid w:val="00840114"/>
    <w:rsid w:val="008402BB"/>
    <w:rsid w:val="00843CE5"/>
    <w:rsid w:val="0085161E"/>
    <w:rsid w:val="00852F6D"/>
    <w:rsid w:val="008653A3"/>
    <w:rsid w:val="00865D64"/>
    <w:rsid w:val="00874B86"/>
    <w:rsid w:val="00884D9C"/>
    <w:rsid w:val="0089545D"/>
    <w:rsid w:val="008A5D14"/>
    <w:rsid w:val="008B17FA"/>
    <w:rsid w:val="008B2E8E"/>
    <w:rsid w:val="008B65F2"/>
    <w:rsid w:val="008C0390"/>
    <w:rsid w:val="008C24EA"/>
    <w:rsid w:val="008E5996"/>
    <w:rsid w:val="008E6099"/>
    <w:rsid w:val="008F6FA2"/>
    <w:rsid w:val="008F79AE"/>
    <w:rsid w:val="009034F9"/>
    <w:rsid w:val="00910A16"/>
    <w:rsid w:val="0092445A"/>
    <w:rsid w:val="00930A96"/>
    <w:rsid w:val="009357B8"/>
    <w:rsid w:val="0095141A"/>
    <w:rsid w:val="009601EB"/>
    <w:rsid w:val="00960FB1"/>
    <w:rsid w:val="009611F8"/>
    <w:rsid w:val="00963F97"/>
    <w:rsid w:val="009753E1"/>
    <w:rsid w:val="0098243F"/>
    <w:rsid w:val="00984187"/>
    <w:rsid w:val="00985279"/>
    <w:rsid w:val="00987F6B"/>
    <w:rsid w:val="00990DB4"/>
    <w:rsid w:val="00992F50"/>
    <w:rsid w:val="009A09C3"/>
    <w:rsid w:val="009A32EF"/>
    <w:rsid w:val="009A4309"/>
    <w:rsid w:val="009A4565"/>
    <w:rsid w:val="009A52D5"/>
    <w:rsid w:val="009B1B8D"/>
    <w:rsid w:val="009B7058"/>
    <w:rsid w:val="009C2CFC"/>
    <w:rsid w:val="009C549E"/>
    <w:rsid w:val="009D06D1"/>
    <w:rsid w:val="009D1251"/>
    <w:rsid w:val="009D45C2"/>
    <w:rsid w:val="009E3441"/>
    <w:rsid w:val="009E5254"/>
    <w:rsid w:val="009E6AF1"/>
    <w:rsid w:val="009F01D7"/>
    <w:rsid w:val="009F1EF8"/>
    <w:rsid w:val="009F33EB"/>
    <w:rsid w:val="009F71C3"/>
    <w:rsid w:val="00A06F42"/>
    <w:rsid w:val="00A12E78"/>
    <w:rsid w:val="00A14CE9"/>
    <w:rsid w:val="00A20A53"/>
    <w:rsid w:val="00A33AC5"/>
    <w:rsid w:val="00A42ACA"/>
    <w:rsid w:val="00A534DE"/>
    <w:rsid w:val="00A555FB"/>
    <w:rsid w:val="00A55C21"/>
    <w:rsid w:val="00A57057"/>
    <w:rsid w:val="00A7011B"/>
    <w:rsid w:val="00A71662"/>
    <w:rsid w:val="00A737BC"/>
    <w:rsid w:val="00A75BAC"/>
    <w:rsid w:val="00A76D97"/>
    <w:rsid w:val="00A857A2"/>
    <w:rsid w:val="00AA50C6"/>
    <w:rsid w:val="00AA54B9"/>
    <w:rsid w:val="00AA6F78"/>
    <w:rsid w:val="00AA7838"/>
    <w:rsid w:val="00AB11B1"/>
    <w:rsid w:val="00AB2538"/>
    <w:rsid w:val="00AB4727"/>
    <w:rsid w:val="00AB74B4"/>
    <w:rsid w:val="00AC5FF5"/>
    <w:rsid w:val="00AD3547"/>
    <w:rsid w:val="00AD76FE"/>
    <w:rsid w:val="00B01407"/>
    <w:rsid w:val="00B0561F"/>
    <w:rsid w:val="00B1639C"/>
    <w:rsid w:val="00B1697A"/>
    <w:rsid w:val="00B200DE"/>
    <w:rsid w:val="00B22E91"/>
    <w:rsid w:val="00B25F8B"/>
    <w:rsid w:val="00B31507"/>
    <w:rsid w:val="00B377BB"/>
    <w:rsid w:val="00B411D0"/>
    <w:rsid w:val="00B45799"/>
    <w:rsid w:val="00B46132"/>
    <w:rsid w:val="00B55963"/>
    <w:rsid w:val="00B60831"/>
    <w:rsid w:val="00B7216E"/>
    <w:rsid w:val="00B72A00"/>
    <w:rsid w:val="00B7485B"/>
    <w:rsid w:val="00B74B1F"/>
    <w:rsid w:val="00B74B37"/>
    <w:rsid w:val="00B932F2"/>
    <w:rsid w:val="00B94774"/>
    <w:rsid w:val="00BB4842"/>
    <w:rsid w:val="00BC23F5"/>
    <w:rsid w:val="00BE2093"/>
    <w:rsid w:val="00BF03C0"/>
    <w:rsid w:val="00BF4847"/>
    <w:rsid w:val="00BF4E1B"/>
    <w:rsid w:val="00BF6490"/>
    <w:rsid w:val="00C01AA9"/>
    <w:rsid w:val="00C31F99"/>
    <w:rsid w:val="00C330E7"/>
    <w:rsid w:val="00C333ED"/>
    <w:rsid w:val="00C33B01"/>
    <w:rsid w:val="00C414E8"/>
    <w:rsid w:val="00C43A5E"/>
    <w:rsid w:val="00C464F2"/>
    <w:rsid w:val="00C50482"/>
    <w:rsid w:val="00C50F28"/>
    <w:rsid w:val="00C540B6"/>
    <w:rsid w:val="00C5520A"/>
    <w:rsid w:val="00C56E99"/>
    <w:rsid w:val="00C61DC4"/>
    <w:rsid w:val="00C62E78"/>
    <w:rsid w:val="00C657ED"/>
    <w:rsid w:val="00C66B24"/>
    <w:rsid w:val="00C768E7"/>
    <w:rsid w:val="00C76B32"/>
    <w:rsid w:val="00C9249F"/>
    <w:rsid w:val="00C95681"/>
    <w:rsid w:val="00CA029A"/>
    <w:rsid w:val="00CB2049"/>
    <w:rsid w:val="00CB7D34"/>
    <w:rsid w:val="00CC4218"/>
    <w:rsid w:val="00CC79A0"/>
    <w:rsid w:val="00CE5E00"/>
    <w:rsid w:val="00CE7AB5"/>
    <w:rsid w:val="00D020F9"/>
    <w:rsid w:val="00D200E2"/>
    <w:rsid w:val="00D20A49"/>
    <w:rsid w:val="00D3406E"/>
    <w:rsid w:val="00D36EE2"/>
    <w:rsid w:val="00D3750A"/>
    <w:rsid w:val="00D4574B"/>
    <w:rsid w:val="00D6020E"/>
    <w:rsid w:val="00D6321A"/>
    <w:rsid w:val="00D64107"/>
    <w:rsid w:val="00D65B68"/>
    <w:rsid w:val="00D74B05"/>
    <w:rsid w:val="00D77B5C"/>
    <w:rsid w:val="00D90C15"/>
    <w:rsid w:val="00DA7B53"/>
    <w:rsid w:val="00DB2284"/>
    <w:rsid w:val="00DB5091"/>
    <w:rsid w:val="00DC22E3"/>
    <w:rsid w:val="00DC5AAA"/>
    <w:rsid w:val="00DC5D23"/>
    <w:rsid w:val="00DD7326"/>
    <w:rsid w:val="00DE3285"/>
    <w:rsid w:val="00DE65AD"/>
    <w:rsid w:val="00DF3F89"/>
    <w:rsid w:val="00DF759A"/>
    <w:rsid w:val="00E0027A"/>
    <w:rsid w:val="00E009DD"/>
    <w:rsid w:val="00E13DEE"/>
    <w:rsid w:val="00E20100"/>
    <w:rsid w:val="00E204A4"/>
    <w:rsid w:val="00E20E75"/>
    <w:rsid w:val="00E27C4D"/>
    <w:rsid w:val="00E320C9"/>
    <w:rsid w:val="00E3530D"/>
    <w:rsid w:val="00E420D0"/>
    <w:rsid w:val="00E44D58"/>
    <w:rsid w:val="00E466EB"/>
    <w:rsid w:val="00E47756"/>
    <w:rsid w:val="00E54109"/>
    <w:rsid w:val="00E569CF"/>
    <w:rsid w:val="00E716D4"/>
    <w:rsid w:val="00E85630"/>
    <w:rsid w:val="00E856A6"/>
    <w:rsid w:val="00E85B11"/>
    <w:rsid w:val="00E87725"/>
    <w:rsid w:val="00E92808"/>
    <w:rsid w:val="00EA0F25"/>
    <w:rsid w:val="00EA2177"/>
    <w:rsid w:val="00EA3742"/>
    <w:rsid w:val="00EB3C0A"/>
    <w:rsid w:val="00EB484F"/>
    <w:rsid w:val="00EC16A1"/>
    <w:rsid w:val="00EC1DB1"/>
    <w:rsid w:val="00EC5DAB"/>
    <w:rsid w:val="00EC6F92"/>
    <w:rsid w:val="00ED10BF"/>
    <w:rsid w:val="00ED2179"/>
    <w:rsid w:val="00ED4B5F"/>
    <w:rsid w:val="00EF24CE"/>
    <w:rsid w:val="00F02741"/>
    <w:rsid w:val="00F02A05"/>
    <w:rsid w:val="00F12043"/>
    <w:rsid w:val="00F163A7"/>
    <w:rsid w:val="00F166D1"/>
    <w:rsid w:val="00F207ED"/>
    <w:rsid w:val="00F22830"/>
    <w:rsid w:val="00F319D6"/>
    <w:rsid w:val="00F320CC"/>
    <w:rsid w:val="00F510EB"/>
    <w:rsid w:val="00F54FD0"/>
    <w:rsid w:val="00F551AA"/>
    <w:rsid w:val="00F5747D"/>
    <w:rsid w:val="00F64568"/>
    <w:rsid w:val="00F7123C"/>
    <w:rsid w:val="00F72075"/>
    <w:rsid w:val="00F75D53"/>
    <w:rsid w:val="00F8166F"/>
    <w:rsid w:val="00F87804"/>
    <w:rsid w:val="00F87CC5"/>
    <w:rsid w:val="00F94669"/>
    <w:rsid w:val="00F94FB1"/>
    <w:rsid w:val="00F96D4B"/>
    <w:rsid w:val="00F96D64"/>
    <w:rsid w:val="00F9713C"/>
    <w:rsid w:val="00F97714"/>
    <w:rsid w:val="00F97D56"/>
    <w:rsid w:val="00FA5ACD"/>
    <w:rsid w:val="00FB61D2"/>
    <w:rsid w:val="00FC6A11"/>
    <w:rsid w:val="00FD1372"/>
    <w:rsid w:val="00FD35E4"/>
    <w:rsid w:val="00FD3A11"/>
    <w:rsid w:val="00FD630F"/>
    <w:rsid w:val="00FF0A98"/>
    <w:rsid w:val="01DC72A2"/>
    <w:rsid w:val="06C10407"/>
    <w:rsid w:val="083721CD"/>
    <w:rsid w:val="08725CF6"/>
    <w:rsid w:val="0D3D5742"/>
    <w:rsid w:val="114A2981"/>
    <w:rsid w:val="131F2E11"/>
    <w:rsid w:val="215540FD"/>
    <w:rsid w:val="21AB4818"/>
    <w:rsid w:val="244E2521"/>
    <w:rsid w:val="24574612"/>
    <w:rsid w:val="26463D30"/>
    <w:rsid w:val="281504AC"/>
    <w:rsid w:val="294F4321"/>
    <w:rsid w:val="2A104510"/>
    <w:rsid w:val="2CB02A98"/>
    <w:rsid w:val="2CB670D2"/>
    <w:rsid w:val="2E6015E7"/>
    <w:rsid w:val="2F980F41"/>
    <w:rsid w:val="31F719BB"/>
    <w:rsid w:val="37063A87"/>
    <w:rsid w:val="383E3356"/>
    <w:rsid w:val="38EE338D"/>
    <w:rsid w:val="396A2A88"/>
    <w:rsid w:val="3C3047D2"/>
    <w:rsid w:val="3F67207A"/>
    <w:rsid w:val="404678FD"/>
    <w:rsid w:val="47966813"/>
    <w:rsid w:val="4AC12CF8"/>
    <w:rsid w:val="50A04126"/>
    <w:rsid w:val="517834DD"/>
    <w:rsid w:val="52FC3E1D"/>
    <w:rsid w:val="563E6090"/>
    <w:rsid w:val="5764185D"/>
    <w:rsid w:val="59830E9C"/>
    <w:rsid w:val="5A581544"/>
    <w:rsid w:val="5B8424D3"/>
    <w:rsid w:val="5DAF616D"/>
    <w:rsid w:val="5E6E4A29"/>
    <w:rsid w:val="5EA26CDA"/>
    <w:rsid w:val="60375926"/>
    <w:rsid w:val="616D3DCF"/>
    <w:rsid w:val="677F4C85"/>
    <w:rsid w:val="6B501D8C"/>
    <w:rsid w:val="6C0B558E"/>
    <w:rsid w:val="6E034982"/>
    <w:rsid w:val="6E8C0AE1"/>
    <w:rsid w:val="706800AF"/>
    <w:rsid w:val="715019E5"/>
    <w:rsid w:val="78B57AF4"/>
    <w:rsid w:val="7A984D24"/>
    <w:rsid w:val="7D153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autoRedefine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  <w:szCs w:val="22"/>
    </w:rPr>
  </w:style>
  <w:style w:type="paragraph" w:styleId="4">
    <w:name w:val="Body Text Indent 2"/>
    <w:basedOn w:val="5"/>
    <w:autoRedefine/>
    <w:qFormat/>
    <w:uiPriority w:val="99"/>
    <w:pPr>
      <w:ind w:left="420" w:leftChars="200"/>
    </w:pPr>
    <w:rPr>
      <w:szCs w:val="32"/>
    </w:rPr>
  </w:style>
  <w:style w:type="paragraph" w:styleId="5">
    <w:name w:val="Body Text"/>
    <w:basedOn w:val="1"/>
    <w:autoRedefine/>
    <w:qFormat/>
    <w:uiPriority w:val="99"/>
    <w:pPr>
      <w:ind w:left="120" w:leftChars="5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15"/>
    <w:autoRedefine/>
    <w:qFormat/>
    <w:uiPriority w:val="0"/>
    <w:pPr>
      <w:spacing w:after="120"/>
      <w:ind w:left="420" w:leftChars="200"/>
    </w:pPr>
    <w:rPr>
      <w:rFonts w:ascii="Times New Roman" w:hAnsi="Times New Roman" w:cs="Times New Roman"/>
      <w:sz w:val="16"/>
      <w:szCs w:val="16"/>
    </w:rPr>
  </w:style>
  <w:style w:type="paragraph" w:styleId="10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  <w:szCs w:val="22"/>
    </w:rPr>
  </w:style>
  <w:style w:type="character" w:styleId="13">
    <w:name w:val="page number"/>
    <w:autoRedefine/>
    <w:qFormat/>
    <w:uiPriority w:val="0"/>
  </w:style>
  <w:style w:type="paragraph" w:customStyle="1" w:styleId="14">
    <w:name w:val="标1"/>
    <w:basedOn w:val="1"/>
    <w:autoRedefine/>
    <w:qFormat/>
    <w:uiPriority w:val="0"/>
    <w:pPr>
      <w:spacing w:line="360" w:lineRule="auto"/>
      <w:ind w:firstLine="200" w:firstLineChars="200"/>
      <w:jc w:val="left"/>
    </w:pPr>
    <w:rPr>
      <w:rFonts w:ascii="黑体" w:hAnsi="宋体" w:eastAsia="黑体" w:cs="宋体"/>
      <w:sz w:val="28"/>
      <w:szCs w:val="28"/>
    </w:rPr>
  </w:style>
  <w:style w:type="character" w:customStyle="1" w:styleId="15">
    <w:name w:val="正文文本缩进 3 Char"/>
    <w:link w:val="9"/>
    <w:autoRedefine/>
    <w:semiHidden/>
    <w:qFormat/>
    <w:locked/>
    <w:uiPriority w:val="0"/>
    <w:rPr>
      <w:rFonts w:eastAsia="宋体"/>
      <w:kern w:val="2"/>
      <w:sz w:val="16"/>
      <w:szCs w:val="16"/>
      <w:lang w:val="en-US" w:eastAsia="zh-CN" w:bidi="ar-SA"/>
    </w:rPr>
  </w:style>
  <w:style w:type="character" w:customStyle="1" w:styleId="16">
    <w:name w:val="页眉 Char"/>
    <w:link w:val="8"/>
    <w:autoRedefine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287</Words>
  <Characters>1639</Characters>
  <Lines>13</Lines>
  <Paragraphs>3</Paragraphs>
  <TotalTime>9</TotalTime>
  <ScaleCrop>false</ScaleCrop>
  <LinksUpToDate>false</LinksUpToDate>
  <CharactersWithSpaces>1923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2020-05-27T01:26:00Z</dcterms:created>
  <dc:creator>Administrator</dc:creator>
  <cp:lastModifiedBy>朝幸福出发</cp:lastModifiedBy>
  <dcterms:modified xsi:type="dcterms:W3CDTF">2024-04-11T09:02:26Z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538CAA09606A47C6BA3ADD156162CF36</vt:lpwstr>
  </property>
</Properties>
</file>