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王斌同志事迹材料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王斌，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月出生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,1995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月参加工作，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月加入中国共产党，20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月担任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秦皇岛市抚宁区水务局局长</w:t>
      </w:r>
      <w:r>
        <w:rPr>
          <w:rFonts w:hint="eastAsia" w:ascii="仿宋_GB2312" w:hAnsi="仿宋_GB2312" w:eastAsia="仿宋_GB2312" w:cs="仿宋_GB2312"/>
          <w:sz w:val="32"/>
          <w:szCs w:val="32"/>
        </w:rPr>
        <w:t>至今，他始终保持对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水务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工作的热情，带领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区水务局全体干部职工</w:t>
      </w:r>
      <w:r>
        <w:rPr>
          <w:rFonts w:hint="eastAsia" w:ascii="仿宋_GB2312" w:hAnsi="仿宋_GB2312" w:eastAsia="仿宋_GB2312" w:cs="仿宋_GB2312"/>
          <w:sz w:val="32"/>
          <w:szCs w:val="32"/>
        </w:rPr>
        <w:t>开拓创新、积极作为，推动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区水务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工作创先争优。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7月</w:t>
      </w:r>
      <w:r>
        <w:rPr>
          <w:rFonts w:hint="eastAsia" w:ascii="仿宋_GB2312" w:hAnsi="仿宋_GB2312" w:eastAsia="仿宋_GB2312" w:cs="仿宋_GB2312"/>
          <w:sz w:val="32"/>
          <w:szCs w:val="32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抚宁区</w:t>
      </w:r>
      <w:r>
        <w:rPr>
          <w:rFonts w:hint="eastAsia" w:ascii="仿宋_GB2312" w:hAnsi="仿宋_GB2312" w:eastAsia="仿宋_GB2312" w:cs="仿宋_GB2312"/>
          <w:sz w:val="32"/>
          <w:szCs w:val="32"/>
        </w:rPr>
        <w:t>水务局工作以来,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王斌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同志的足迹踏遍全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的山山水水，全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多少水库，多少主要河流、管理情况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都</w:t>
      </w:r>
      <w:r>
        <w:rPr>
          <w:rFonts w:hint="eastAsia" w:ascii="仿宋_GB2312" w:hAnsi="仿宋_GB2312" w:eastAsia="仿宋_GB2312" w:cs="仿宋_GB2312"/>
          <w:sz w:val="32"/>
          <w:szCs w:val="32"/>
        </w:rPr>
        <w:t>熟记于心。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充分</w:t>
      </w:r>
      <w:r>
        <w:rPr>
          <w:rFonts w:hint="eastAsia" w:ascii="仿宋_GB2312" w:hAnsi="仿宋_GB2312" w:eastAsia="仿宋_GB2312" w:cs="仿宋_GB2312"/>
          <w:sz w:val="32"/>
          <w:szCs w:val="32"/>
        </w:rPr>
        <w:t>发挥党建引领作用，深入推动党建工作与业务工作融合，以高质量党建引领高质量发展，各项工作取得显著成效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积极筹划，深入研究，重点谋划了洋河灌区2024年续建配套与现代化改造工程、洼儿庄闸除险加固（拆除重建）工程、东沙河山洪沟防洪治理工程等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12个项目，总投资15.36亿元，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取得了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区水利项目国债投资占比全市五分之四，占比全省同类项目约五分之一的重大成绩。二是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经省级评价，抚宁区东洋河以全市第二名的好成绩被评定为省级幸福河湖。三是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河湖长制工作考核全市排名第二。四是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2023年全区水土保持工作目标考核排名全市第三名。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王斌同志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把学习放在日常工作中的首位，认为只有提升自身素质才能适应新时代的工作要求。他不断强化自身政治理论学习，坚持读一些科技、管理、法律、历史等方面的书籍，丰富自己的知识，开拓自己的视野，提高自身素质和水平。同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作为一名水务新兵，他</w:t>
      </w:r>
      <w:r>
        <w:rPr>
          <w:rFonts w:hint="eastAsia" w:ascii="仿宋_GB2312" w:hAnsi="仿宋_GB2312" w:eastAsia="仿宋_GB2312" w:cs="仿宋_GB2312"/>
          <w:sz w:val="32"/>
          <w:szCs w:val="32"/>
        </w:rPr>
        <w:t>不断强化自身业务知识学习，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加强学习水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利相关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法律法规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等内容，坚持贯彻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绿水青山就是金山银山的发展理念，</w:t>
      </w:r>
      <w:r>
        <w:rPr>
          <w:rFonts w:hint="eastAsia" w:ascii="仿宋_GB2312" w:hAnsi="仿宋_GB2312" w:eastAsia="仿宋_GB2312" w:cs="仿宋_GB2312"/>
          <w:sz w:val="32"/>
          <w:szCs w:val="32"/>
        </w:rPr>
        <w:t>从解决实际问题的需要出发，针对国家新时期的治水方针，强化对各类水利法律法规的学习，在学习的过程中，注重与工作有效结合，围绕水利事业的科学发展，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</w:rPr>
        <w:t>深入农村、企业开展调查研究，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召开座谈会，积极与各部门老领导沟通，听取老一辈领导的对水资源管理、河流治理、灌区灌溉等工作的经验做法、意见建议，</w:t>
      </w:r>
      <w:r>
        <w:rPr>
          <w:rFonts w:hint="eastAsia" w:ascii="仿宋_GB2312" w:hAnsi="仿宋_GB2312" w:eastAsia="仿宋_GB2312" w:cs="仿宋_GB2312"/>
          <w:sz w:val="32"/>
          <w:szCs w:val="32"/>
        </w:rPr>
        <w:t>从多个层面征求社会各界对水利可持续发展方面的意见、建议，为今后各项工作的开展打下基础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王斌同志始终</w:t>
      </w:r>
      <w:r>
        <w:rPr>
          <w:rFonts w:hint="eastAsia" w:ascii="仿宋_GB2312" w:hAnsi="仿宋_GB2312" w:eastAsia="仿宋_GB2312" w:cs="仿宋_GB2312"/>
          <w:sz w:val="32"/>
          <w:szCs w:val="32"/>
        </w:rPr>
        <w:t>时刻牢记自己是一名共产党员，为此，他给自己立下规矩，事事以身作则，时时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严于律己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，处处为人表率，把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“忠诚、实干、创新、奋斗、透彻、坚决、正义、担当”</w:t>
      </w:r>
      <w:r>
        <w:rPr>
          <w:rFonts w:hint="eastAsia" w:ascii="仿宋_GB2312" w:hAnsi="仿宋_GB2312" w:eastAsia="仿宋_GB2312" w:cs="仿宋_GB2312"/>
          <w:sz w:val="32"/>
          <w:szCs w:val="32"/>
        </w:rPr>
        <w:t>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十六</w:t>
      </w:r>
      <w:r>
        <w:rPr>
          <w:rFonts w:hint="eastAsia" w:ascii="仿宋_GB2312" w:hAnsi="仿宋_GB2312" w:eastAsia="仿宋_GB2312" w:cs="仿宋_GB2312"/>
          <w:sz w:val="32"/>
          <w:szCs w:val="32"/>
        </w:rPr>
        <w:t>个字，作为立身的支点，踏实进取、认真工作，忠于职守、尽职尽责，努力发挥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共产</w:t>
      </w:r>
      <w:r>
        <w:rPr>
          <w:rFonts w:hint="eastAsia" w:ascii="仿宋_GB2312" w:hAnsi="仿宋_GB2312" w:eastAsia="仿宋_GB2312" w:cs="仿宋_GB2312"/>
          <w:sz w:val="32"/>
          <w:szCs w:val="32"/>
        </w:rPr>
        <w:t>党员的先锋模范作用。始终以水利人“献身、务实、求真”的精神要求自己，无私奉献、勤勤恳恳、任劳任怨、默默耕耘，为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抚宁</w:t>
      </w:r>
      <w:r>
        <w:rPr>
          <w:rFonts w:hint="eastAsia" w:ascii="仿宋_GB2312" w:hAnsi="仿宋_GB2312" w:eastAsia="仿宋_GB2312" w:cs="仿宋_GB2312"/>
          <w:sz w:val="32"/>
          <w:szCs w:val="32"/>
        </w:rPr>
        <w:t>水利事业的可持续发展贡献力量，是一心为民的实践者。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zYzM1OTAyYWM3YTc4MTdjZmY5NGUwNDcxODYwNWYifQ=="/>
  </w:docVars>
  <w:rsids>
    <w:rsidRoot w:val="2E722FF4"/>
    <w:rsid w:val="11080197"/>
    <w:rsid w:val="2E722FF4"/>
    <w:rsid w:val="42B2634A"/>
    <w:rsid w:val="5F956398"/>
    <w:rsid w:val="64C25130"/>
    <w:rsid w:val="69807AD0"/>
    <w:rsid w:val="70FA6D60"/>
    <w:rsid w:val="77C6133A"/>
    <w:rsid w:val="7EF4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iPriority="39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unhideWhenUsed/>
    <w:qFormat/>
    <w:uiPriority w:val="0"/>
    <w:pPr>
      <w:ind w:firstLine="420" w:firstLineChars="100"/>
    </w:pPr>
  </w:style>
  <w:style w:type="paragraph" w:styleId="3">
    <w:name w:val="Body Text"/>
    <w:basedOn w:val="1"/>
    <w:autoRedefine/>
    <w:qFormat/>
    <w:uiPriority w:val="0"/>
    <w:pPr>
      <w:spacing w:after="120"/>
    </w:pPr>
  </w:style>
  <w:style w:type="paragraph" w:styleId="4">
    <w:name w:val="table of authorities"/>
    <w:basedOn w:val="1"/>
    <w:next w:val="1"/>
    <w:autoRedefine/>
    <w:qFormat/>
    <w:uiPriority w:val="0"/>
    <w:pPr>
      <w:ind w:left="420" w:leftChars="20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9"/>
    <w:basedOn w:val="1"/>
    <w:next w:val="1"/>
    <w:autoRedefine/>
    <w:unhideWhenUsed/>
    <w:qFormat/>
    <w:uiPriority w:val="39"/>
    <w:pPr>
      <w:ind w:left="3360" w:leftChars="1600"/>
    </w:pPr>
  </w:style>
  <w:style w:type="paragraph" w:styleId="8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0"/>
    <w:autoRedefine/>
    <w:qFormat/>
    <w:uiPriority w:val="0"/>
    <w:pPr>
      <w:spacing w:line="0" w:lineRule="atLeast"/>
      <w:jc w:val="center"/>
    </w:pPr>
    <w:rPr>
      <w:rFonts w:ascii="Arial" w:hAnsi="Arial" w:eastAsia="黑体"/>
      <w:sz w:val="52"/>
    </w:rPr>
  </w:style>
  <w:style w:type="paragraph" w:customStyle="1" w:styleId="10">
    <w:name w:val="Body Text Indent1"/>
    <w:next w:val="1"/>
    <w:autoRedefine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正文部分 Char Char Char"/>
    <w:basedOn w:val="3"/>
    <w:next w:val="14"/>
    <w:autoRedefine/>
    <w:qFormat/>
    <w:uiPriority w:val="0"/>
    <w:pPr>
      <w:adjustRightInd w:val="0"/>
      <w:spacing w:line="460" w:lineRule="exact"/>
    </w:pPr>
    <w:rPr>
      <w:rFonts w:hAnsi="Calibri"/>
      <w:sz w:val="24"/>
    </w:rPr>
  </w:style>
  <w:style w:type="paragraph" w:customStyle="1" w:styleId="14">
    <w:name w:val="章标题"/>
    <w:basedOn w:val="9"/>
    <w:autoRedefine/>
    <w:qFormat/>
    <w:uiPriority w:val="0"/>
    <w:pPr>
      <w:spacing w:line="36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2024-03-14T06:54:00Z</dcterms:created>
  <dc:creator>Administrator</dc:creator>
  <cp:lastModifiedBy>泣羽</cp:lastModifiedBy>
  <dcterms:modified xsi:type="dcterms:W3CDTF">2024-05-22T01:45:42Z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B038C0D50A8C4251A6838107CEA24FFD_11</vt:lpwstr>
  </property>
</Properties>
</file>